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42" w:rsidRDefault="00154170" w:rsidP="00154170">
      <w:r>
        <w:t>Utdrag</w:t>
      </w:r>
      <w:r w:rsidR="00BC3E42">
        <w:t xml:space="preserve"> av arkivakt nr 21</w:t>
      </w:r>
      <w:r>
        <w:t>9 i M</w:t>
      </w:r>
      <w:r w:rsidR="00BC3E42">
        <w:t>usk</w:t>
      </w:r>
      <w:r>
        <w:t>ö</w:t>
      </w:r>
      <w:r w:rsidR="00BC3E42">
        <w:t xml:space="preserve"> socken.</w:t>
      </w:r>
      <w:r>
        <w:t xml:space="preserve"> </w:t>
      </w:r>
    </w:p>
    <w:p w:rsidR="00BC3E42" w:rsidRDefault="00BC3E42" w:rsidP="00BC3E42">
      <w:r w:rsidRPr="00154170">
        <w:rPr>
          <w:u w:val="single"/>
        </w:rPr>
        <w:t>Avskrift</w:t>
      </w:r>
      <w:r w:rsidR="00154170" w:rsidRPr="00154170">
        <w:rPr>
          <w:u w:val="single"/>
        </w:rPr>
        <w:t>.</w:t>
      </w:r>
      <w:r>
        <w:tab/>
      </w:r>
      <w:r w:rsidR="00154170">
        <w:tab/>
      </w:r>
      <w:r w:rsidR="00154170">
        <w:tab/>
      </w:r>
      <w:r w:rsidR="00154170">
        <w:tab/>
      </w:r>
      <w:r w:rsidR="00154170">
        <w:tab/>
      </w:r>
      <w:r w:rsidR="00154170">
        <w:tab/>
      </w:r>
      <w:r w:rsidRPr="00154170">
        <w:rPr>
          <w:u w:val="single"/>
        </w:rPr>
        <w:t>Bil</w:t>
      </w:r>
      <w:r w:rsidR="00154170" w:rsidRPr="00154170">
        <w:rPr>
          <w:u w:val="single"/>
        </w:rPr>
        <w:t>. B.</w:t>
      </w:r>
    </w:p>
    <w:p w:rsidR="00BC3E42" w:rsidRDefault="00BC3E42" w:rsidP="00BC3E42"/>
    <w:p w:rsidR="00154170" w:rsidRPr="00154170" w:rsidRDefault="00BC3E42" w:rsidP="00154170">
      <w:pPr>
        <w:jc w:val="center"/>
        <w:rPr>
          <w:u w:val="single"/>
        </w:rPr>
      </w:pPr>
      <w:r w:rsidRPr="00154170">
        <w:rPr>
          <w:u w:val="single"/>
        </w:rPr>
        <w:t>Bestämmelser</w:t>
      </w:r>
    </w:p>
    <w:p w:rsidR="00BC3E42" w:rsidRPr="00154170" w:rsidRDefault="00BC3E42" w:rsidP="00BC3E42">
      <w:pPr>
        <w:rPr>
          <w:u w:val="single"/>
        </w:rPr>
      </w:pPr>
      <w:r w:rsidRPr="00154170">
        <w:rPr>
          <w:u w:val="single"/>
        </w:rPr>
        <w:t>tillhörande f</w:t>
      </w:r>
      <w:r w:rsidR="00154170" w:rsidRPr="00154170">
        <w:rPr>
          <w:u w:val="single"/>
        </w:rPr>
        <w:t>örslag</w:t>
      </w:r>
      <w:r w:rsidRPr="00154170">
        <w:rPr>
          <w:u w:val="single"/>
        </w:rPr>
        <w:t xml:space="preserve"> till ändring i</w:t>
      </w:r>
      <w:r w:rsidR="00154170" w:rsidRPr="00154170">
        <w:rPr>
          <w:u w:val="single"/>
        </w:rPr>
        <w:t xml:space="preserve"> </w:t>
      </w:r>
      <w:r w:rsidRPr="00154170">
        <w:rPr>
          <w:u w:val="single"/>
        </w:rPr>
        <w:t>byggn</w:t>
      </w:r>
      <w:r w:rsidR="00154170" w:rsidRPr="00154170">
        <w:rPr>
          <w:u w:val="single"/>
        </w:rPr>
        <w:t>adsplan</w:t>
      </w:r>
      <w:r w:rsidRPr="00154170">
        <w:rPr>
          <w:u w:val="single"/>
        </w:rPr>
        <w:t xml:space="preserve"> för del av My</w:t>
      </w:r>
      <w:r w:rsidR="00154170" w:rsidRPr="00154170">
        <w:rPr>
          <w:u w:val="single"/>
        </w:rPr>
        <w:t>singebaden</w:t>
      </w:r>
      <w:r w:rsidRPr="00154170">
        <w:rPr>
          <w:u w:val="single"/>
        </w:rPr>
        <w:t>. bl.a. hotellområdet. del av</w:t>
      </w:r>
      <w:r w:rsidR="00154170" w:rsidRPr="00154170">
        <w:rPr>
          <w:u w:val="single"/>
        </w:rPr>
        <w:t xml:space="preserve"> </w:t>
      </w:r>
      <w:r w:rsidRPr="00154170">
        <w:rPr>
          <w:u w:val="single"/>
        </w:rPr>
        <w:t xml:space="preserve">fastigheten Gullboda </w:t>
      </w:r>
      <w:r w:rsidR="00154170" w:rsidRPr="00154170">
        <w:rPr>
          <w:u w:val="single"/>
        </w:rPr>
        <w:t xml:space="preserve">2:1 </w:t>
      </w:r>
      <w:r w:rsidRPr="00154170">
        <w:rPr>
          <w:u w:val="single"/>
        </w:rPr>
        <w:t>m.fl</w:t>
      </w:r>
      <w:r w:rsidR="00154170" w:rsidRPr="00154170">
        <w:rPr>
          <w:u w:val="single"/>
        </w:rPr>
        <w:t>.</w:t>
      </w:r>
      <w:r w:rsidRPr="00154170">
        <w:rPr>
          <w:u w:val="single"/>
        </w:rPr>
        <w:t xml:space="preserve"> i Muskö socken i Stockholms län.</w:t>
      </w:r>
    </w:p>
    <w:p w:rsidR="00BC3E42" w:rsidRDefault="00BC3E42" w:rsidP="00BC3E42"/>
    <w:p w:rsidR="00BC3E42" w:rsidRDefault="00154170" w:rsidP="008A7B52">
      <w:pPr>
        <w:jc w:val="center"/>
      </w:pPr>
      <w:r>
        <w:t>§</w:t>
      </w:r>
      <w:r w:rsidR="00BC3E42">
        <w:t xml:space="preserve"> 1.</w:t>
      </w:r>
    </w:p>
    <w:p w:rsidR="008A7B52" w:rsidRPr="008A7B52" w:rsidRDefault="008A7B52" w:rsidP="008A7B52">
      <w:pPr>
        <w:jc w:val="center"/>
        <w:rPr>
          <w:u w:val="single"/>
        </w:rPr>
      </w:pPr>
      <w:r w:rsidRPr="008A7B52">
        <w:rPr>
          <w:u w:val="single"/>
        </w:rPr>
        <w:t>Områdets a</w:t>
      </w:r>
      <w:r w:rsidR="00BC3E42" w:rsidRPr="008A7B52">
        <w:rPr>
          <w:u w:val="single"/>
        </w:rPr>
        <w:t>nvändning</w:t>
      </w:r>
      <w:r w:rsidRPr="008A7B52">
        <w:rPr>
          <w:u w:val="single"/>
        </w:rPr>
        <w:t>.</w:t>
      </w:r>
    </w:p>
    <w:p w:rsidR="00BC3E42" w:rsidRDefault="00BC3E42" w:rsidP="00BC3E42">
      <w:r w:rsidRPr="008A7B52">
        <w:rPr>
          <w:u w:val="single"/>
        </w:rPr>
        <w:t>1 mom.</w:t>
      </w:r>
      <w:r>
        <w:t xml:space="preserve"> Å med B betecknat område får endast uppföras byggnader för bostadsä</w:t>
      </w:r>
      <w:r w:rsidR="008A7B52">
        <w:t>n</w:t>
      </w:r>
      <w:r>
        <w:t>d</w:t>
      </w:r>
      <w:r w:rsidR="008A7B52">
        <w:t>amål. I såda</w:t>
      </w:r>
      <w:r>
        <w:t>n byggnad må jämväl inredas garage för de å tomten boendes behov. Å sådant område må även uppföras uthus och därmed jämförliga byggnader.</w:t>
      </w:r>
    </w:p>
    <w:p w:rsidR="00BC3E42" w:rsidRDefault="00BC3E42" w:rsidP="00BC3E42">
      <w:r w:rsidRPr="008A7B52">
        <w:rPr>
          <w:u w:val="single"/>
        </w:rPr>
        <w:t>mom. 2</w:t>
      </w:r>
      <w:r w:rsidR="008A7B52" w:rsidRPr="008A7B52">
        <w:rPr>
          <w:u w:val="single"/>
        </w:rPr>
        <w:t>.</w:t>
      </w:r>
      <w:r w:rsidRPr="008A7B52">
        <w:rPr>
          <w:u w:val="single"/>
        </w:rPr>
        <w:t xml:space="preserve"> </w:t>
      </w:r>
      <w:r>
        <w:t>Med V betecknat område är vattenområde, som icke må utfyllas eller bebyggas.</w:t>
      </w:r>
    </w:p>
    <w:p w:rsidR="00BC3E42" w:rsidRDefault="008A7B52" w:rsidP="00BC3E42">
      <w:r w:rsidRPr="008A7B52">
        <w:rPr>
          <w:u w:val="single"/>
        </w:rPr>
        <w:t xml:space="preserve">3 </w:t>
      </w:r>
      <w:r w:rsidR="00BC3E42" w:rsidRPr="008A7B52">
        <w:rPr>
          <w:u w:val="single"/>
        </w:rPr>
        <w:t>mom</w:t>
      </w:r>
      <w:r w:rsidRPr="008A7B52">
        <w:rPr>
          <w:u w:val="single"/>
        </w:rPr>
        <w:t>.</w:t>
      </w:r>
      <w:r w:rsidR="00BC3E42">
        <w:t xml:space="preserve"> Å med kors ytbetecknat område får endast uppföras uthus och därmed jämförliga byggnader.</w:t>
      </w:r>
    </w:p>
    <w:p w:rsidR="00BC3E42" w:rsidRDefault="008A7B52" w:rsidP="00BC3E42">
      <w:r w:rsidRPr="008A7B52">
        <w:rPr>
          <w:u w:val="single"/>
        </w:rPr>
        <w:t xml:space="preserve">4 </w:t>
      </w:r>
      <w:r w:rsidR="00BC3E42" w:rsidRPr="008A7B52">
        <w:rPr>
          <w:u w:val="single"/>
        </w:rPr>
        <w:t>mom.</w:t>
      </w:r>
      <w:r w:rsidR="00BC3E42">
        <w:t xml:space="preserve"> Med prickning ytbeteckn</w:t>
      </w:r>
      <w:r>
        <w:t>a</w:t>
      </w:r>
      <w:r w:rsidR="00BC3E42">
        <w:t>t område få</w:t>
      </w:r>
      <w:r>
        <w:t xml:space="preserve">r </w:t>
      </w:r>
      <w:r w:rsidR="00BC3E42">
        <w:t>icke bebyggas</w:t>
      </w:r>
      <w:r>
        <w:t>.</w:t>
      </w:r>
    </w:p>
    <w:p w:rsidR="00BC3E42" w:rsidRDefault="00BC3E42" w:rsidP="008A7B52">
      <w:pPr>
        <w:jc w:val="center"/>
      </w:pPr>
      <w:r>
        <w:t>§ 2.</w:t>
      </w:r>
    </w:p>
    <w:p w:rsidR="00BC3E42" w:rsidRPr="008A7B52" w:rsidRDefault="00BC3E42" w:rsidP="008A7B52">
      <w:pPr>
        <w:jc w:val="center"/>
        <w:rPr>
          <w:u w:val="single"/>
        </w:rPr>
      </w:pPr>
      <w:r w:rsidRPr="008A7B52">
        <w:rPr>
          <w:u w:val="single"/>
        </w:rPr>
        <w:t>Tomts storlek</w:t>
      </w:r>
      <w:r w:rsidR="008A7B52" w:rsidRPr="008A7B52">
        <w:rPr>
          <w:u w:val="single"/>
        </w:rPr>
        <w:t>.</w:t>
      </w:r>
    </w:p>
    <w:p w:rsidR="00BC3E42" w:rsidRDefault="00BC3E42" w:rsidP="00BC3E42">
      <w:r>
        <w:t>Tomt vari in</w:t>
      </w:r>
      <w:r w:rsidR="008A7B52">
        <w:t>går</w:t>
      </w:r>
      <w:r>
        <w:t xml:space="preserve"> </w:t>
      </w:r>
      <w:r w:rsidR="008A7B52">
        <w:t>med B betecknat områ</w:t>
      </w:r>
      <w:r>
        <w:t>de f</w:t>
      </w:r>
      <w:r w:rsidR="008A7B52">
        <w:t>å</w:t>
      </w:r>
      <w:r>
        <w:t xml:space="preserve">r ej bildas </w:t>
      </w:r>
      <w:r w:rsidR="008A7B52">
        <w:t>med</w:t>
      </w:r>
      <w:r>
        <w:t xml:space="preserve"> mindre areal än 2000 kvadratmeter; dock få inom varje kvarter ej fler</w:t>
      </w:r>
      <w:r w:rsidR="008A7B52">
        <w:t xml:space="preserve"> </w:t>
      </w:r>
      <w:r>
        <w:t>tomter bildas än som illustrationsvis angivits å byggnadsplanekartan</w:t>
      </w:r>
      <w:r w:rsidR="008A7B52">
        <w:t>.</w:t>
      </w:r>
    </w:p>
    <w:p w:rsidR="00BC3E42" w:rsidRDefault="00BC3E42" w:rsidP="008A7B52">
      <w:pPr>
        <w:jc w:val="center"/>
      </w:pPr>
      <w:r>
        <w:t>§ 3.</w:t>
      </w:r>
    </w:p>
    <w:p w:rsidR="00BC3E42" w:rsidRPr="008A7B52" w:rsidRDefault="00BC3E42" w:rsidP="008A7B52">
      <w:pPr>
        <w:jc w:val="center"/>
        <w:rPr>
          <w:u w:val="single"/>
        </w:rPr>
      </w:pPr>
      <w:r w:rsidRPr="008A7B52">
        <w:rPr>
          <w:u w:val="single"/>
        </w:rPr>
        <w:t>Byggnaders antal och storlek.</w:t>
      </w:r>
    </w:p>
    <w:p w:rsidR="00BC3E42" w:rsidRDefault="008A7B52" w:rsidP="00BC3E42">
      <w:r w:rsidRPr="008A7B52">
        <w:rPr>
          <w:u w:val="single"/>
        </w:rPr>
        <w:t xml:space="preserve">1 </w:t>
      </w:r>
      <w:r w:rsidR="00BC3E42" w:rsidRPr="008A7B52">
        <w:rPr>
          <w:u w:val="single"/>
        </w:rPr>
        <w:t>mom</w:t>
      </w:r>
      <w:r w:rsidR="00BC3E42">
        <w:t xml:space="preserve">. </w:t>
      </w:r>
      <w:r>
        <w:t>Å</w:t>
      </w:r>
      <w:r w:rsidR="00BC3E42">
        <w:t xml:space="preserve"> tomt, vari ingår med B betecknat o</w:t>
      </w:r>
      <w:r>
        <w:t>mråde, får endast en huvudbyggna</w:t>
      </w:r>
      <w:r w:rsidR="00BC3E42">
        <w:t>d uppföras. Denna får icke innehålla flera än ett kök</w:t>
      </w:r>
      <w:r>
        <w:t>.</w:t>
      </w:r>
    </w:p>
    <w:p w:rsidR="00BC3E42" w:rsidRDefault="008A7B52" w:rsidP="00BC3E42">
      <w:r w:rsidRPr="008A7B52">
        <w:rPr>
          <w:u w:val="single"/>
        </w:rPr>
        <w:t xml:space="preserve">2 </w:t>
      </w:r>
      <w:r w:rsidR="00BC3E42" w:rsidRPr="008A7B52">
        <w:rPr>
          <w:u w:val="single"/>
        </w:rPr>
        <w:t>mom.</w:t>
      </w:r>
      <w:r w:rsidR="00BC3E42">
        <w:t xml:space="preserve"> </w:t>
      </w:r>
      <w:r>
        <w:t>Å</w:t>
      </w:r>
      <w:r w:rsidR="00BC3E42">
        <w:t xml:space="preserve"> med B betecknat område får huvudbyggnad ej upptaga större yta än 150 kvadratmeter</w:t>
      </w:r>
      <w:r>
        <w:t>. P</w:t>
      </w:r>
      <w:r w:rsidR="00BC3E42">
        <w:t>å tomter me</w:t>
      </w:r>
      <w:r>
        <w:t>d</w:t>
      </w:r>
      <w:r w:rsidR="00BC3E42">
        <w:t xml:space="preserve"> minst 4500 kvadratmeters areal må dock byggnadsinspektören kunna medgiva stö</w:t>
      </w:r>
      <w:r>
        <w:t>r</w:t>
      </w:r>
      <w:r w:rsidR="00BC3E42">
        <w:t>re byggnader, under förutsättning att det ej medför olägenheter samt att ej mera än 1/30 av tomtens areal bebyggas</w:t>
      </w:r>
      <w:r>
        <w:t>.</w:t>
      </w:r>
      <w:r w:rsidR="00BC3E42">
        <w:t xml:space="preserve"> Sammanlagda ytan av uthus på en tomt får ej överstiga 30 kvadratmeter.</w:t>
      </w:r>
    </w:p>
    <w:p w:rsidR="00BC3E42" w:rsidRDefault="00154170" w:rsidP="00154170">
      <w:pPr>
        <w:jc w:val="center"/>
      </w:pPr>
      <w:r>
        <w:t>§</w:t>
      </w:r>
      <w:r w:rsidR="00BC3E42">
        <w:t xml:space="preserve"> 4.</w:t>
      </w:r>
    </w:p>
    <w:p w:rsidR="00BC3E42" w:rsidRPr="00154170" w:rsidRDefault="00BC3E42" w:rsidP="00154170">
      <w:pPr>
        <w:jc w:val="center"/>
        <w:rPr>
          <w:u w:val="single"/>
        </w:rPr>
      </w:pPr>
      <w:r w:rsidRPr="00154170">
        <w:rPr>
          <w:u w:val="single"/>
        </w:rPr>
        <w:t>Byggnads lä</w:t>
      </w:r>
      <w:r w:rsidR="00154170" w:rsidRPr="00154170">
        <w:rPr>
          <w:u w:val="single"/>
        </w:rPr>
        <w:t>ge å tomt.</w:t>
      </w:r>
    </w:p>
    <w:p w:rsidR="00BC3E42" w:rsidRDefault="00154170" w:rsidP="00BC3E42">
      <w:bookmarkStart w:id="0" w:name="_GoBack"/>
      <w:bookmarkEnd w:id="0"/>
      <w:r w:rsidRPr="008A7B52">
        <w:rPr>
          <w:u w:val="single"/>
        </w:rPr>
        <w:t xml:space="preserve">1 </w:t>
      </w:r>
      <w:r w:rsidR="00BC3E42" w:rsidRPr="008A7B52">
        <w:rPr>
          <w:u w:val="single"/>
        </w:rPr>
        <w:t>mom</w:t>
      </w:r>
      <w:r w:rsidRPr="008A7B52">
        <w:rPr>
          <w:u w:val="single"/>
        </w:rPr>
        <w:t>.</w:t>
      </w:r>
      <w:r w:rsidR="00BC3E42">
        <w:t xml:space="preserve"> Huvudbyggnad får ej förläggas på mindre avstånd från gräns mot</w:t>
      </w:r>
      <w:r w:rsidR="00AB0DFD">
        <w:t xml:space="preserve"> </w:t>
      </w:r>
      <w:r w:rsidR="00BC3E42">
        <w:t>granntomt än 6 meter.</w:t>
      </w:r>
    </w:p>
    <w:p w:rsidR="00BC3E42" w:rsidRDefault="008A7B52" w:rsidP="00BC3E42">
      <w:r w:rsidRPr="008A7B52">
        <w:rPr>
          <w:u w:val="single"/>
        </w:rPr>
        <w:t>2 mom.</w:t>
      </w:r>
      <w:r w:rsidR="00BC3E42">
        <w:t xml:space="preserve"> </w:t>
      </w:r>
      <w:r w:rsidR="00AB0DFD">
        <w:t>D</w:t>
      </w:r>
      <w:r w:rsidR="00BC3E42">
        <w:t>är b</w:t>
      </w:r>
      <w:r w:rsidR="00AB0DFD">
        <w:t xml:space="preserve">yggnadsnämnden med stöd av 130 </w:t>
      </w:r>
      <w:r w:rsidR="00AB0DFD">
        <w:t>§</w:t>
      </w:r>
      <w:r w:rsidR="00BC3E42">
        <w:t xml:space="preserve"> jämfört med 48 § byggnadsstadgan av år 1947 prö</w:t>
      </w:r>
      <w:r>
        <w:t>v</w:t>
      </w:r>
      <w:r w:rsidR="00BC3E42">
        <w:t>a</w:t>
      </w:r>
      <w:r w:rsidR="00AB0DFD">
        <w:t>r</w:t>
      </w:r>
      <w:r w:rsidR="00BC3E42">
        <w:t xml:space="preserve"> lämpligt, att byggnad f</w:t>
      </w:r>
      <w:r w:rsidR="00AB0DFD">
        <w:t>örlägges</w:t>
      </w:r>
      <w:r w:rsidR="00BC3E42">
        <w:t xml:space="preserve"> på annat sätt än i inre förgård</w:t>
      </w:r>
      <w:r w:rsidR="00AB0DFD">
        <w:t>slin</w:t>
      </w:r>
      <w:r w:rsidR="00BC3E42">
        <w:t>je, skall byggnad i möjligaste mån förläggas så</w:t>
      </w:r>
      <w:r>
        <w:t>s</w:t>
      </w:r>
      <w:r w:rsidR="00BC3E42">
        <w:t>om å kartan i</w:t>
      </w:r>
      <w:r>
        <w:t>l</w:t>
      </w:r>
      <w:r w:rsidR="00BC3E42">
        <w:t>lustr</w:t>
      </w:r>
      <w:r>
        <w:t>a</w:t>
      </w:r>
      <w:r w:rsidR="00BC3E42">
        <w:t>tionsvis angivits.</w:t>
      </w:r>
    </w:p>
    <w:p w:rsidR="00BC3E42" w:rsidRDefault="00BC3E42" w:rsidP="00BC3E42"/>
    <w:p w:rsidR="00BC3E42" w:rsidRDefault="00BC3E42" w:rsidP="00BC3E42">
      <w:r>
        <w:lastRenderedPageBreak/>
        <w:t>Uthus och där</w:t>
      </w:r>
      <w:r w:rsidR="00AB0DFD">
        <w:t>med</w:t>
      </w:r>
      <w:r>
        <w:t xml:space="preserve"> jämförliga by</w:t>
      </w:r>
      <w:r w:rsidR="008A7B52">
        <w:t>ggnader få ej förläggas på mind</w:t>
      </w:r>
      <w:r>
        <w:t>re avstånd från tomtgräns än 4,5 meter</w:t>
      </w:r>
      <w:r w:rsidR="00AB0DFD">
        <w:t>.</w:t>
      </w:r>
      <w:r>
        <w:t xml:space="preserve"> Där grannar överenskomma därom, och byggnadsnämnd en finner att det kan ske uta</w:t>
      </w:r>
      <w:r w:rsidR="00AB0DFD">
        <w:t>n olägenhet, må dock uthus förläg</w:t>
      </w:r>
      <w:r>
        <w:t xml:space="preserve">gas i gräns mot granntomt. </w:t>
      </w:r>
      <w:r w:rsidR="00AB0DFD">
        <w:t>N</w:t>
      </w:r>
      <w:r>
        <w:t>är uthus sammanbyggas i tomtgräns, skola de givas liknande utformning.</w:t>
      </w:r>
    </w:p>
    <w:p w:rsidR="00BC3E42" w:rsidRDefault="00BC3E42" w:rsidP="00BC3E42">
      <w:r>
        <w:t>Avstånd mellan s</w:t>
      </w:r>
      <w:r w:rsidR="008A7B52">
        <w:t>k</w:t>
      </w:r>
      <w:r>
        <w:t xml:space="preserve">ilda byggnader på samma tomt få ej göras mindre än 9 meter. Då synnerliga skäl därtill föranleda, och hinder med hänsyn till bestämmelserna i § </w:t>
      </w:r>
      <w:r w:rsidR="00AB0DFD">
        <w:t>5</w:t>
      </w:r>
      <w:r>
        <w:t xml:space="preserve"> icke föreligger, </w:t>
      </w:r>
      <w:r w:rsidR="00AB0DFD">
        <w:t>m</w:t>
      </w:r>
      <w:r>
        <w:t>å dock uthus förläggas på mindre avstånd från huvudbyggnad, dock ej under 4,5 meter</w:t>
      </w:r>
      <w:r w:rsidR="00AB0DFD">
        <w:t>.</w:t>
      </w:r>
    </w:p>
    <w:p w:rsidR="008A7B52" w:rsidRDefault="00BC3E42" w:rsidP="008A7B52">
      <w:pPr>
        <w:jc w:val="center"/>
      </w:pPr>
      <w:r>
        <w:t>§ 5</w:t>
      </w:r>
      <w:r w:rsidR="008A7B52">
        <w:t>.</w:t>
      </w:r>
    </w:p>
    <w:p w:rsidR="008A7B52" w:rsidRPr="008A7B52" w:rsidRDefault="00BC3E42" w:rsidP="008A7B52">
      <w:pPr>
        <w:jc w:val="center"/>
        <w:rPr>
          <w:u w:val="single"/>
        </w:rPr>
      </w:pPr>
      <w:r w:rsidRPr="008A7B52">
        <w:rPr>
          <w:u w:val="single"/>
        </w:rPr>
        <w:t>Fönster till bonings- och arbetsrum.</w:t>
      </w:r>
    </w:p>
    <w:p w:rsidR="00BC3E42" w:rsidRDefault="00BC3E42" w:rsidP="00BC3E42">
      <w:r>
        <w:t>Framför fönster till bonings- och arbetsrum skall lä</w:t>
      </w:r>
      <w:r w:rsidR="00AB0DFD">
        <w:t>m</w:t>
      </w:r>
      <w:r>
        <w:t>nas obebyggt ett område av minst 9 meters</w:t>
      </w:r>
      <w:r w:rsidR="008A7B52">
        <w:t xml:space="preserve"> bredd</w:t>
      </w:r>
      <w:r w:rsidR="00AB0DFD">
        <w:t>.</w:t>
      </w:r>
      <w:r w:rsidR="008A7B52">
        <w:t xml:space="preserve"> Detta mått må underskri</w:t>
      </w:r>
      <w:r w:rsidR="00AB0DFD">
        <w:t>das dä</w:t>
      </w:r>
      <w:r>
        <w:t>r rummets behov av dagsljus är nöjaktigt tillgodosett genom</w:t>
      </w:r>
      <w:r w:rsidR="008A7B52">
        <w:t xml:space="preserve"> annat fönster.</w:t>
      </w:r>
      <w:r w:rsidR="008A7B52">
        <w:tab/>
      </w:r>
    </w:p>
    <w:p w:rsidR="00BC3E42" w:rsidRDefault="00154170" w:rsidP="00AB0DFD">
      <w:pPr>
        <w:jc w:val="center"/>
      </w:pPr>
      <w:r>
        <w:t>§</w:t>
      </w:r>
      <w:r w:rsidR="00AB0DFD">
        <w:t xml:space="preserve"> 6.</w:t>
      </w:r>
    </w:p>
    <w:p w:rsidR="00BC3E42" w:rsidRPr="00AB0DFD" w:rsidRDefault="00BC3E42" w:rsidP="00AB0DFD">
      <w:pPr>
        <w:jc w:val="center"/>
        <w:rPr>
          <w:u w:val="single"/>
        </w:rPr>
      </w:pPr>
      <w:r w:rsidRPr="00AB0DFD">
        <w:rPr>
          <w:u w:val="single"/>
        </w:rPr>
        <w:t>Byg</w:t>
      </w:r>
      <w:r w:rsidR="008A7B52" w:rsidRPr="00AB0DFD">
        <w:rPr>
          <w:u w:val="single"/>
        </w:rPr>
        <w:t>g</w:t>
      </w:r>
      <w:r w:rsidR="00154170" w:rsidRPr="00AB0DFD">
        <w:rPr>
          <w:u w:val="single"/>
        </w:rPr>
        <w:t>naders hö</w:t>
      </w:r>
      <w:r w:rsidR="00AB0DFD" w:rsidRPr="00AB0DFD">
        <w:rPr>
          <w:u w:val="single"/>
        </w:rPr>
        <w:t>jd och våning</w:t>
      </w:r>
      <w:r w:rsidR="00154170" w:rsidRPr="00AB0DFD">
        <w:rPr>
          <w:u w:val="single"/>
        </w:rPr>
        <w:t>santal.</w:t>
      </w:r>
    </w:p>
    <w:p w:rsidR="00BC3E42" w:rsidRDefault="00AB0DFD" w:rsidP="00BC3E42">
      <w:r w:rsidRPr="00AB0DFD">
        <w:rPr>
          <w:u w:val="single"/>
        </w:rPr>
        <w:t>1 mom.</w:t>
      </w:r>
      <w:r w:rsidR="00BC3E42">
        <w:t xml:space="preserve"> Inom med B betecknat område får byggnad ej uppföras till större höjd än </w:t>
      </w:r>
      <w:r>
        <w:t>4,</w:t>
      </w:r>
      <w:r w:rsidR="00BC3E42">
        <w:t xml:space="preserve">5 meter och ej med </w:t>
      </w:r>
      <w:r>
        <w:t>m</w:t>
      </w:r>
      <w:r w:rsidR="00BC3E42">
        <w:t xml:space="preserve">er än en våning. Därutöver må byggnadsnämnden kunna </w:t>
      </w:r>
      <w:r>
        <w:t>med</w:t>
      </w:r>
      <w:r w:rsidR="00BC3E42">
        <w:t>giva inredandet av enstaka bostadsrum å vind eller i undervåning.</w:t>
      </w:r>
    </w:p>
    <w:p w:rsidR="00BC3E42" w:rsidRDefault="00BC3E42" w:rsidP="00BC3E42">
      <w:r w:rsidRPr="00AB0DFD">
        <w:rPr>
          <w:u w:val="single"/>
        </w:rPr>
        <w:t>2</w:t>
      </w:r>
      <w:r w:rsidR="00AB0DFD" w:rsidRPr="00AB0DFD">
        <w:rPr>
          <w:u w:val="single"/>
        </w:rPr>
        <w:t xml:space="preserve"> </w:t>
      </w:r>
      <w:r w:rsidRPr="00AB0DFD">
        <w:rPr>
          <w:u w:val="single"/>
        </w:rPr>
        <w:t>mom</w:t>
      </w:r>
      <w:r w:rsidR="00AB0DFD" w:rsidRPr="00AB0DFD">
        <w:rPr>
          <w:u w:val="single"/>
        </w:rPr>
        <w:t>.</w:t>
      </w:r>
      <w:r>
        <w:t xml:space="preserve"> Uthus och därmed j</w:t>
      </w:r>
      <w:r w:rsidR="00AB0DFD">
        <w:t>ämförliga</w:t>
      </w:r>
      <w:r>
        <w:t xml:space="preserve"> byggnader må ej uppföras </w:t>
      </w:r>
      <w:r w:rsidR="00AB0DFD">
        <w:t>m</w:t>
      </w:r>
      <w:r>
        <w:t>ed mer än en våning och ej till större höjd än 2,5 meter. Yttertaket</w:t>
      </w:r>
      <w:r w:rsidR="00AB0DFD">
        <w:t xml:space="preserve"> </w:t>
      </w:r>
      <w:r>
        <w:t xml:space="preserve">år icke till någon del överstiga denna höjd med mera än 0,5 </w:t>
      </w:r>
      <w:r w:rsidR="00AB0DFD">
        <w:t>m</w:t>
      </w:r>
      <w:r>
        <w:t>eter.</w:t>
      </w:r>
    </w:p>
    <w:p w:rsidR="00154170" w:rsidRDefault="00154170" w:rsidP="00154170">
      <w:pPr>
        <w:jc w:val="center"/>
      </w:pPr>
      <w:r>
        <w:t>§</w:t>
      </w:r>
      <w:r w:rsidR="00BC3E42">
        <w:t xml:space="preserve"> 7.</w:t>
      </w:r>
    </w:p>
    <w:p w:rsidR="00BC3E42" w:rsidRPr="00154170" w:rsidRDefault="00BC3E42" w:rsidP="00154170">
      <w:pPr>
        <w:jc w:val="center"/>
        <w:rPr>
          <w:u w:val="single"/>
        </w:rPr>
      </w:pPr>
      <w:r w:rsidRPr="00154170">
        <w:rPr>
          <w:u w:val="single"/>
        </w:rPr>
        <w:t>Taklutning</w:t>
      </w:r>
      <w:r w:rsidR="00154170" w:rsidRPr="00154170">
        <w:rPr>
          <w:u w:val="single"/>
        </w:rPr>
        <w:t>.</w:t>
      </w:r>
    </w:p>
    <w:p w:rsidR="00BC3E42" w:rsidRDefault="00BC3E42" w:rsidP="00BC3E42">
      <w:r>
        <w:t>Tak får givas störr</w:t>
      </w:r>
      <w:r w:rsidR="00154170">
        <w:t>e lutning mot horisontalplanet ä</w:t>
      </w:r>
      <w:r>
        <w:t>n 30 grader</w:t>
      </w:r>
      <w:r w:rsidR="00154170">
        <w:t>.</w:t>
      </w:r>
    </w:p>
    <w:p w:rsidR="00BC3E42" w:rsidRDefault="00154170" w:rsidP="00154170">
      <w:pPr>
        <w:jc w:val="center"/>
      </w:pPr>
      <w:r>
        <w:t>§</w:t>
      </w:r>
      <w:r w:rsidR="00BC3E42">
        <w:t xml:space="preserve"> 8.</w:t>
      </w:r>
    </w:p>
    <w:p w:rsidR="00154170" w:rsidRPr="00154170" w:rsidRDefault="00BC3E42" w:rsidP="00154170">
      <w:pPr>
        <w:jc w:val="center"/>
        <w:rPr>
          <w:u w:val="single"/>
        </w:rPr>
      </w:pPr>
      <w:r w:rsidRPr="00154170">
        <w:rPr>
          <w:u w:val="single"/>
        </w:rPr>
        <w:t>Allmänna bestämmelser.</w:t>
      </w:r>
    </w:p>
    <w:p w:rsidR="00BC3E42" w:rsidRDefault="00154170" w:rsidP="00BC3E42">
      <w:r>
        <w:t>Vad ovan sa</w:t>
      </w:r>
      <w:r w:rsidR="00BC3E42">
        <w:t xml:space="preserve">gts angående </w:t>
      </w:r>
      <w:r>
        <w:t>t</w:t>
      </w:r>
      <w:r w:rsidR="00BC3E42">
        <w:t>omt skall i tillämpliga del</w:t>
      </w:r>
      <w:r>
        <w:t>a</w:t>
      </w:r>
      <w:r w:rsidR="00BC3E42">
        <w:t>r gälla även tomtplats.</w:t>
      </w:r>
    </w:p>
    <w:p w:rsidR="00BC3E42" w:rsidRDefault="00BC3E42" w:rsidP="00BC3E42"/>
    <w:p w:rsidR="00BC3E42" w:rsidRDefault="00BC3E42" w:rsidP="00154170">
      <w:pPr>
        <w:jc w:val="center"/>
      </w:pPr>
      <w:r>
        <w:t>Stockholm den 20 april 1948</w:t>
      </w:r>
    </w:p>
    <w:p w:rsidR="00BC3E42" w:rsidRDefault="00BC3E42" w:rsidP="00154170">
      <w:pPr>
        <w:jc w:val="center"/>
      </w:pPr>
      <w:r>
        <w:t>Harry Egler</w:t>
      </w:r>
    </w:p>
    <w:p w:rsidR="00BC3E42" w:rsidRDefault="00BC3E42" w:rsidP="00154170">
      <w:pPr>
        <w:jc w:val="center"/>
      </w:pPr>
      <w:r>
        <w:t>arkitekt SA</w:t>
      </w:r>
      <w:r>
        <w:t>R</w:t>
      </w:r>
      <w:r w:rsidR="00154170">
        <w:t>.</w:t>
      </w:r>
    </w:p>
    <w:p w:rsidR="00BC3E42" w:rsidRDefault="00BC3E42" w:rsidP="00BC3E42"/>
    <w:p w:rsidR="00154170" w:rsidRDefault="00BC3E42" w:rsidP="00154170">
      <w:pPr>
        <w:jc w:val="center"/>
      </w:pPr>
      <w:r>
        <w:t>Vidimeras på tjänstens vägnar</w:t>
      </w:r>
      <w:r w:rsidR="00154170">
        <w:t>:</w:t>
      </w:r>
    </w:p>
    <w:p w:rsidR="00BC3E42" w:rsidRDefault="00154170" w:rsidP="00154170">
      <w:pPr>
        <w:jc w:val="center"/>
      </w:pPr>
      <w:r>
        <w:t>N. G. Skou</w:t>
      </w:r>
      <w:r w:rsidR="00BC3E42">
        <w:t>gh</w:t>
      </w:r>
    </w:p>
    <w:p w:rsidR="00BC3E42" w:rsidRDefault="00BC3E42" w:rsidP="00BC3E42"/>
    <w:sectPr w:rsidR="00BC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42"/>
    <w:rsid w:val="00154170"/>
    <w:rsid w:val="001D0DA3"/>
    <w:rsid w:val="008A7B52"/>
    <w:rsid w:val="00AB0DFD"/>
    <w:rsid w:val="00B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5952"/>
  <w15:chartTrackingRefBased/>
  <w15:docId w15:val="{7CF90DD2-CDC7-42EE-A4EB-26E81FCB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Spurre</dc:creator>
  <cp:keywords/>
  <dc:description/>
  <cp:lastModifiedBy>Spurre</cp:lastModifiedBy>
  <cp:revision>2</cp:revision>
  <dcterms:created xsi:type="dcterms:W3CDTF">2017-08-02T08:42:00Z</dcterms:created>
  <dcterms:modified xsi:type="dcterms:W3CDTF">2017-08-02T09:11:00Z</dcterms:modified>
</cp:coreProperties>
</file>