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28AF" w14:textId="77777777" w:rsidR="00C6669F" w:rsidRDefault="006A44BF" w:rsidP="003A2BCC">
      <w:pPr>
        <w:pStyle w:val="Rubrik2utannumrering"/>
      </w:pPr>
      <w:r>
        <w:t xml:space="preserve">Förslag skötselplan för kvarter 8 </w:t>
      </w:r>
    </w:p>
    <w:p w14:paraId="1411ADA5" w14:textId="41BE553B" w:rsidR="006A44BF" w:rsidRDefault="00C6669F" w:rsidP="00C6669F">
      <w:pPr>
        <w:pStyle w:val="Rubrik2utannumrering"/>
        <w:numPr>
          <w:ilvl w:val="0"/>
          <w:numId w:val="37"/>
        </w:numPr>
      </w:pPr>
      <w:r>
        <w:t xml:space="preserve">Områden som kräver särskild hänsyn – sammanställning av </w:t>
      </w:r>
      <w:r w:rsidR="006A44BF">
        <w:t>Skogsstyrelsens inventering</w:t>
      </w:r>
      <w:r>
        <w:t xml:space="preserve"> i kvarter 8</w:t>
      </w:r>
    </w:p>
    <w:p w14:paraId="202053F5" w14:textId="77777777" w:rsidR="003A2BCC" w:rsidRPr="003A2BCC" w:rsidRDefault="003A2BCC" w:rsidP="003A2BCC">
      <w:pPr>
        <w:pStyle w:val="Brdtext"/>
      </w:pPr>
    </w:p>
    <w:p w14:paraId="0E1D0561" w14:textId="13103C9D" w:rsidR="006A44BF" w:rsidRDefault="006A44BF" w:rsidP="006A44BF">
      <w:pPr>
        <w:pStyle w:val="Liststycke"/>
        <w:numPr>
          <w:ilvl w:val="0"/>
          <w:numId w:val="36"/>
        </w:numPr>
        <w:rPr>
          <w:b/>
          <w:bCs/>
        </w:rPr>
      </w:pPr>
      <w:r>
        <w:rPr>
          <w:b/>
          <w:bCs/>
        </w:rPr>
        <w:t xml:space="preserve">Området Sydväst om </w:t>
      </w:r>
      <w:proofErr w:type="spellStart"/>
      <w:r>
        <w:rPr>
          <w:b/>
          <w:bCs/>
        </w:rPr>
        <w:t>Örnsand</w:t>
      </w:r>
      <w:proofErr w:type="spellEnd"/>
    </w:p>
    <w:p w14:paraId="70F20084" w14:textId="54D6EA43" w:rsidR="006A44BF" w:rsidRDefault="006A44BF" w:rsidP="006A44BF">
      <w:r>
        <w:t xml:space="preserve">Identifierat av Skogsstyrelsen som område med </w:t>
      </w:r>
      <w:proofErr w:type="spellStart"/>
      <w:r>
        <w:t>talldominerad</w:t>
      </w:r>
      <w:proofErr w:type="spellEnd"/>
      <w:r>
        <w:t xml:space="preserve"> skog med inslag av olikåldrig gran och gammal björk. Målet bör vara att behålla kontinuitet av gammal barrskog med inslag av gammal björk. Trängda huvudstammar av tall och björk kan med fördel friläggas, men även gammal gran bör sparas.</w:t>
      </w:r>
    </w:p>
    <w:p w14:paraId="53E5EE6C" w14:textId="5086CDA9" w:rsidR="006A44BF" w:rsidRDefault="006A44BF" w:rsidP="006A44BF">
      <w:pPr>
        <w:pStyle w:val="Liststycke"/>
        <w:numPr>
          <w:ilvl w:val="0"/>
          <w:numId w:val="36"/>
        </w:numPr>
        <w:rPr>
          <w:b/>
          <w:bCs/>
        </w:rPr>
      </w:pPr>
      <w:r w:rsidRPr="006A44BF">
        <w:rPr>
          <w:b/>
          <w:bCs/>
        </w:rPr>
        <w:t xml:space="preserve">Området sydväst om </w:t>
      </w:r>
      <w:proofErr w:type="spellStart"/>
      <w:r w:rsidRPr="006A44BF">
        <w:rPr>
          <w:b/>
          <w:bCs/>
        </w:rPr>
        <w:t>Örnvägen</w:t>
      </w:r>
      <w:proofErr w:type="spellEnd"/>
    </w:p>
    <w:p w14:paraId="5E8CAA81" w14:textId="13425E41" w:rsidR="006A44BF" w:rsidRDefault="006A44BF" w:rsidP="006A44BF">
      <w:r>
        <w:t xml:space="preserve">Identifierad av Skogsstyrelsen som område med gammal barrskog i kombination med gammal björk som bör behållas. </w:t>
      </w:r>
      <w:r w:rsidR="00481B34">
        <w:t xml:space="preserve">Spara enstaka äldre granar men yngre granar kan gallras bort. </w:t>
      </w:r>
      <w:r>
        <w:t xml:space="preserve"> </w:t>
      </w:r>
    </w:p>
    <w:p w14:paraId="7426A399" w14:textId="1008728E" w:rsidR="00A61F89" w:rsidRDefault="00A61F89" w:rsidP="00A61F89">
      <w:pPr>
        <w:pStyle w:val="Liststycke"/>
        <w:numPr>
          <w:ilvl w:val="0"/>
          <w:numId w:val="36"/>
        </w:numPr>
        <w:rPr>
          <w:b/>
          <w:bCs/>
        </w:rPr>
      </w:pPr>
      <w:r>
        <w:rPr>
          <w:b/>
          <w:bCs/>
        </w:rPr>
        <w:t>Mellan vattnet och stigen</w:t>
      </w:r>
    </w:p>
    <w:p w14:paraId="2F1F62F8" w14:textId="74C26EB2" w:rsidR="00A61F89" w:rsidRPr="00A61F89" w:rsidRDefault="00A61F89" w:rsidP="00A61F89">
      <w:r>
        <w:t xml:space="preserve">Fortsatt försiktig gallring av al längs med strandlinjen och av enstaka barrträd lite längre upp för att undvika att det växer igen – möjlighet att se genom träden till vattenlinjen. Enstaka döda träd tas bort – men låt också en del stammar och ris ligga kvar för djurlivets skull.   </w:t>
      </w:r>
    </w:p>
    <w:p w14:paraId="48B94BAB" w14:textId="13D87724" w:rsidR="006A44BF" w:rsidRDefault="006A44BF" w:rsidP="00CF717A"/>
    <w:p w14:paraId="5D3A5FD7" w14:textId="77777777" w:rsidR="003A2BCC" w:rsidRPr="004363E4" w:rsidRDefault="003A2BCC" w:rsidP="003A2BCC">
      <w:pPr>
        <w:rPr>
          <w:b/>
          <w:bCs/>
          <w:i/>
          <w:iCs/>
        </w:rPr>
      </w:pPr>
      <w:r>
        <w:rPr>
          <w:b/>
          <w:bCs/>
          <w:i/>
          <w:iCs/>
        </w:rPr>
        <w:t>Se nästa sida för vem som föreslås göra vad när</w:t>
      </w:r>
    </w:p>
    <w:p w14:paraId="204EFD85" w14:textId="11608D1E" w:rsidR="00FB4B95" w:rsidRDefault="00FB4B95" w:rsidP="00CF717A"/>
    <w:p w14:paraId="40127B69" w14:textId="201537E0" w:rsidR="00FB4B95" w:rsidRDefault="00FB4B95" w:rsidP="00CF717A"/>
    <w:p w14:paraId="690D3FD9" w14:textId="3C575FDE" w:rsidR="00FB4B95" w:rsidRDefault="00FB4B95" w:rsidP="00CF717A"/>
    <w:p w14:paraId="7F05A109" w14:textId="15FFCADC" w:rsidR="00FB4B95" w:rsidRDefault="00FB4B95" w:rsidP="00CF717A"/>
    <w:p w14:paraId="111625AD" w14:textId="19B029D4" w:rsidR="00FB4B95" w:rsidRDefault="00FB4B95" w:rsidP="00CF717A"/>
    <w:p w14:paraId="1641648A" w14:textId="65BAB049" w:rsidR="00FB4B95" w:rsidRDefault="00FB4B95" w:rsidP="00CF717A"/>
    <w:p w14:paraId="4609DC87" w14:textId="035DF220" w:rsidR="00FB4B95" w:rsidRDefault="00FB4B95" w:rsidP="00CF717A"/>
    <w:p w14:paraId="461E6940" w14:textId="17B89BDC" w:rsidR="00FB4B95" w:rsidRDefault="00FB4B95" w:rsidP="00CF717A"/>
    <w:p w14:paraId="20401812" w14:textId="701FD74C" w:rsidR="00FB4B95" w:rsidRDefault="00C6669F" w:rsidP="00C6669F">
      <w:pPr>
        <w:pStyle w:val="Rubrik2utannumrering"/>
        <w:numPr>
          <w:ilvl w:val="0"/>
          <w:numId w:val="37"/>
        </w:numPr>
      </w:pPr>
      <w:r>
        <w:lastRenderedPageBreak/>
        <w:t xml:space="preserve">Förslag till praktisk skötselplan </w:t>
      </w:r>
      <w:proofErr w:type="gramStart"/>
      <w:r>
        <w:t>2023-2027</w:t>
      </w:r>
      <w:proofErr w:type="gramEnd"/>
      <w:r>
        <w:t xml:space="preserve"> för kvarter 8</w:t>
      </w:r>
    </w:p>
    <w:p w14:paraId="48F341AA" w14:textId="372ADFE4" w:rsidR="00FB4B95" w:rsidRDefault="00FB4B95" w:rsidP="00CF717A"/>
    <w:tbl>
      <w:tblPr>
        <w:tblStyle w:val="Tabellrutnt"/>
        <w:tblW w:w="11385" w:type="dxa"/>
        <w:tblInd w:w="-1139" w:type="dxa"/>
        <w:tblLook w:val="04A0" w:firstRow="1" w:lastRow="0" w:firstColumn="1" w:lastColumn="0" w:noHBand="0" w:noVBand="1"/>
      </w:tblPr>
      <w:tblGrid>
        <w:gridCol w:w="2493"/>
        <w:gridCol w:w="2008"/>
        <w:gridCol w:w="1164"/>
        <w:gridCol w:w="2357"/>
        <w:gridCol w:w="1805"/>
        <w:gridCol w:w="1558"/>
      </w:tblGrid>
      <w:tr w:rsidR="00FB4B95" w:rsidRPr="00C61F29" w14:paraId="41344603" w14:textId="77777777" w:rsidTr="00FB4B95">
        <w:tc>
          <w:tcPr>
            <w:tcW w:w="2493" w:type="dxa"/>
          </w:tcPr>
          <w:p w14:paraId="49FD2C62" w14:textId="77777777" w:rsidR="00FB4B95" w:rsidRPr="00C61F29" w:rsidRDefault="00FB4B95" w:rsidP="00257DC3">
            <w:pPr>
              <w:rPr>
                <w:b/>
                <w:bCs/>
              </w:rPr>
            </w:pPr>
            <w:r w:rsidRPr="00C61F29">
              <w:rPr>
                <w:b/>
                <w:bCs/>
              </w:rPr>
              <w:t>OMRÅDE</w:t>
            </w:r>
          </w:p>
        </w:tc>
        <w:tc>
          <w:tcPr>
            <w:tcW w:w="2008" w:type="dxa"/>
          </w:tcPr>
          <w:p w14:paraId="109C9961" w14:textId="77777777" w:rsidR="00FB4B95" w:rsidRPr="00C61F29" w:rsidRDefault="00FB4B95" w:rsidP="00257DC3">
            <w:pPr>
              <w:rPr>
                <w:b/>
                <w:bCs/>
              </w:rPr>
            </w:pPr>
            <w:r w:rsidRPr="00C61F29">
              <w:rPr>
                <w:b/>
                <w:bCs/>
              </w:rPr>
              <w:t xml:space="preserve">Kurtsson inom två år </w:t>
            </w:r>
          </w:p>
        </w:tc>
        <w:tc>
          <w:tcPr>
            <w:tcW w:w="1164" w:type="dxa"/>
          </w:tcPr>
          <w:p w14:paraId="62B4C653" w14:textId="77777777" w:rsidR="00FB4B95" w:rsidRPr="00C61F29" w:rsidRDefault="00FB4B95" w:rsidP="00257DC3">
            <w:pPr>
              <w:rPr>
                <w:b/>
                <w:bCs/>
              </w:rPr>
            </w:pPr>
            <w:r w:rsidRPr="00C61F29">
              <w:rPr>
                <w:b/>
                <w:bCs/>
              </w:rPr>
              <w:t>Kurtsson inom 5 år</w:t>
            </w:r>
          </w:p>
        </w:tc>
        <w:tc>
          <w:tcPr>
            <w:tcW w:w="2357" w:type="dxa"/>
          </w:tcPr>
          <w:p w14:paraId="34AB042A" w14:textId="5FE8C1D8" w:rsidR="00FB4B95" w:rsidRDefault="00FB4B95" w:rsidP="00257DC3">
            <w:pPr>
              <w:rPr>
                <w:b/>
                <w:bCs/>
              </w:rPr>
            </w:pPr>
            <w:r w:rsidRPr="00C61F29">
              <w:rPr>
                <w:b/>
                <w:bCs/>
              </w:rPr>
              <w:t>Höststädning/</w:t>
            </w:r>
          </w:p>
          <w:p w14:paraId="4C293ECF" w14:textId="228A74AE" w:rsidR="00FB4B95" w:rsidRPr="00C61F29" w:rsidRDefault="00FB4B95" w:rsidP="00257DC3">
            <w:pPr>
              <w:rPr>
                <w:b/>
                <w:bCs/>
              </w:rPr>
            </w:pPr>
            <w:r w:rsidRPr="00C61F29">
              <w:rPr>
                <w:b/>
                <w:bCs/>
              </w:rPr>
              <w:t xml:space="preserve">medlemmars insatser </w:t>
            </w:r>
            <w:proofErr w:type="gramStart"/>
            <w:r w:rsidRPr="00C61F29">
              <w:rPr>
                <w:b/>
                <w:bCs/>
              </w:rPr>
              <w:t>2022-2024</w:t>
            </w:r>
            <w:proofErr w:type="gramEnd"/>
          </w:p>
        </w:tc>
        <w:tc>
          <w:tcPr>
            <w:tcW w:w="1805" w:type="dxa"/>
          </w:tcPr>
          <w:p w14:paraId="5E1F63E3" w14:textId="7547D5FA" w:rsidR="00FB4B95" w:rsidRDefault="00FB4B95" w:rsidP="00257DC3">
            <w:pPr>
              <w:rPr>
                <w:b/>
                <w:bCs/>
              </w:rPr>
            </w:pPr>
            <w:r w:rsidRPr="00C61F29">
              <w:rPr>
                <w:b/>
                <w:bCs/>
              </w:rPr>
              <w:t>Höststädning/</w:t>
            </w:r>
          </w:p>
          <w:p w14:paraId="655B712D" w14:textId="1FCB87A4" w:rsidR="00FB4B95" w:rsidRPr="00C61F29" w:rsidRDefault="00FB4B95" w:rsidP="00257DC3">
            <w:pPr>
              <w:rPr>
                <w:b/>
                <w:bCs/>
              </w:rPr>
            </w:pPr>
            <w:r w:rsidRPr="00C61F29">
              <w:rPr>
                <w:b/>
                <w:bCs/>
              </w:rPr>
              <w:t xml:space="preserve">medlemmars insatser </w:t>
            </w:r>
            <w:proofErr w:type="gramStart"/>
            <w:r w:rsidRPr="00C61F29">
              <w:rPr>
                <w:b/>
                <w:bCs/>
              </w:rPr>
              <w:t>2025-2027</w:t>
            </w:r>
            <w:proofErr w:type="gramEnd"/>
          </w:p>
        </w:tc>
        <w:tc>
          <w:tcPr>
            <w:tcW w:w="1558" w:type="dxa"/>
          </w:tcPr>
          <w:p w14:paraId="0011AD5C" w14:textId="77777777" w:rsidR="00FB4B95" w:rsidRPr="00C61F29" w:rsidRDefault="00FB4B95" w:rsidP="00257DC3">
            <w:pPr>
              <w:rPr>
                <w:b/>
                <w:bCs/>
              </w:rPr>
            </w:pPr>
            <w:r w:rsidRPr="00C61F29">
              <w:rPr>
                <w:b/>
                <w:bCs/>
              </w:rPr>
              <w:t>Annan professionell hjälp som krävs</w:t>
            </w:r>
          </w:p>
        </w:tc>
      </w:tr>
      <w:tr w:rsidR="00FB4B95" w14:paraId="1886A29C" w14:textId="77777777" w:rsidTr="00FB4B95">
        <w:tc>
          <w:tcPr>
            <w:tcW w:w="2493" w:type="dxa"/>
          </w:tcPr>
          <w:p w14:paraId="0D6EC5A6" w14:textId="77777777" w:rsidR="00FB4B95" w:rsidRPr="00CF70BC" w:rsidRDefault="00FB4B95" w:rsidP="00257DC3">
            <w:pPr>
              <w:rPr>
                <w:b/>
                <w:bCs/>
              </w:rPr>
            </w:pPr>
            <w:r w:rsidRPr="00CF70BC">
              <w:rPr>
                <w:b/>
                <w:bCs/>
              </w:rPr>
              <w:t xml:space="preserve">Området Sydväst om </w:t>
            </w:r>
            <w:proofErr w:type="spellStart"/>
            <w:r w:rsidRPr="00CF70BC">
              <w:rPr>
                <w:b/>
                <w:bCs/>
              </w:rPr>
              <w:t>Örnsand</w:t>
            </w:r>
            <w:proofErr w:type="spellEnd"/>
          </w:p>
          <w:p w14:paraId="6DA12946" w14:textId="77777777" w:rsidR="00FB4B95" w:rsidRDefault="00FB4B95" w:rsidP="00257DC3"/>
        </w:tc>
        <w:tc>
          <w:tcPr>
            <w:tcW w:w="2008" w:type="dxa"/>
          </w:tcPr>
          <w:p w14:paraId="5AB95691" w14:textId="77777777" w:rsidR="00FB4B95" w:rsidRDefault="00FB4B95" w:rsidP="00257DC3">
            <w:pPr>
              <w:rPr>
                <w:i/>
                <w:iCs/>
              </w:rPr>
            </w:pPr>
            <w:r>
              <w:rPr>
                <w:i/>
                <w:iCs/>
              </w:rPr>
              <w:t>Ta bort döda/skadade träd (utgå från uppmärkning men gör egen bedömning) som står så till att de riskerar att falla på stigen eller på bryggor/båtar + angripna fula granar</w:t>
            </w:r>
          </w:p>
          <w:p w14:paraId="133AE77F" w14:textId="77777777" w:rsidR="00FB4B95" w:rsidRDefault="00FB4B95" w:rsidP="00257DC3">
            <w:pPr>
              <w:rPr>
                <w:i/>
                <w:iCs/>
              </w:rPr>
            </w:pPr>
          </w:p>
          <w:p w14:paraId="55CFBF6A" w14:textId="77777777" w:rsidR="00FB4B95" w:rsidRPr="00757674" w:rsidRDefault="00FB4B95" w:rsidP="00257DC3">
            <w:pPr>
              <w:rPr>
                <w:i/>
                <w:iCs/>
              </w:rPr>
            </w:pPr>
            <w:r>
              <w:rPr>
                <w:i/>
                <w:iCs/>
              </w:rPr>
              <w:t>Städa inte undan alltför mycket</w:t>
            </w:r>
          </w:p>
        </w:tc>
        <w:tc>
          <w:tcPr>
            <w:tcW w:w="1164" w:type="dxa"/>
          </w:tcPr>
          <w:p w14:paraId="1DEF1BE7" w14:textId="77777777" w:rsidR="00FB4B95" w:rsidRDefault="00FB4B95" w:rsidP="00257DC3"/>
        </w:tc>
        <w:tc>
          <w:tcPr>
            <w:tcW w:w="2357" w:type="dxa"/>
          </w:tcPr>
          <w:p w14:paraId="790E30F3" w14:textId="5BA70433" w:rsidR="00FB4B95" w:rsidRDefault="00FB4B95" w:rsidP="00257DC3">
            <w:r>
              <w:t xml:space="preserve">Röja diket längs med </w:t>
            </w:r>
            <w:r w:rsidR="009C3934">
              <w:t xml:space="preserve">stigen fram till en bit förbi svängen vid </w:t>
            </w:r>
            <w:proofErr w:type="spellStart"/>
            <w:r>
              <w:t>Örnsand</w:t>
            </w:r>
            <w:proofErr w:type="spellEnd"/>
          </w:p>
          <w:p w14:paraId="3078D7C9" w14:textId="77777777" w:rsidR="00FB4B95" w:rsidRDefault="00FB4B95" w:rsidP="00257DC3"/>
          <w:p w14:paraId="26FAF717" w14:textId="37DFE5D9" w:rsidR="00FB4B95" w:rsidRDefault="00FB4B95" w:rsidP="00257DC3">
            <w:r>
              <w:t>Gör upp med kvarter 9 om ansvar för slänten</w:t>
            </w:r>
            <w:r w:rsidR="009C3934">
              <w:t xml:space="preserve"> vid </w:t>
            </w:r>
            <w:proofErr w:type="spellStart"/>
            <w:r w:rsidR="009C3934">
              <w:t>Örnsand</w:t>
            </w:r>
            <w:proofErr w:type="spellEnd"/>
            <w:r>
              <w:t xml:space="preserve"> </w:t>
            </w:r>
          </w:p>
          <w:p w14:paraId="04E5E242" w14:textId="77777777" w:rsidR="00FB4B95" w:rsidRDefault="00FB4B95" w:rsidP="00257DC3"/>
          <w:p w14:paraId="0225BA99" w14:textId="77777777" w:rsidR="00FB4B95" w:rsidRDefault="00FB4B95" w:rsidP="00257DC3">
            <w:r>
              <w:t>Ingen särskild åtgärd i skogspartiet eller mot vattnet efter Kurtssons nedtagning</w:t>
            </w:r>
          </w:p>
        </w:tc>
        <w:tc>
          <w:tcPr>
            <w:tcW w:w="1805" w:type="dxa"/>
          </w:tcPr>
          <w:p w14:paraId="7C743108" w14:textId="77777777" w:rsidR="00FB4B95" w:rsidRPr="00CF70BC" w:rsidRDefault="00FB4B95" w:rsidP="00257DC3">
            <w:r>
              <w:t>Bibehåll al längs med strandlinjen – men glesa ut om det växer igen</w:t>
            </w:r>
          </w:p>
        </w:tc>
        <w:tc>
          <w:tcPr>
            <w:tcW w:w="1558" w:type="dxa"/>
          </w:tcPr>
          <w:p w14:paraId="1089FB9E" w14:textId="77777777" w:rsidR="00FB4B95" w:rsidRPr="00B057C0" w:rsidRDefault="00FB4B95" w:rsidP="00257DC3">
            <w:pPr>
              <w:rPr>
                <w:i/>
                <w:iCs/>
              </w:rPr>
            </w:pPr>
          </w:p>
        </w:tc>
      </w:tr>
      <w:tr w:rsidR="00FB4B95" w14:paraId="101A75B5" w14:textId="77777777" w:rsidTr="00FB4B95">
        <w:tc>
          <w:tcPr>
            <w:tcW w:w="2493" w:type="dxa"/>
          </w:tcPr>
          <w:p w14:paraId="0018F5B8" w14:textId="77777777" w:rsidR="00FB4B95" w:rsidRPr="00CF70BC" w:rsidRDefault="00FB4B95" w:rsidP="00257DC3">
            <w:pPr>
              <w:rPr>
                <w:b/>
                <w:bCs/>
              </w:rPr>
            </w:pPr>
            <w:r w:rsidRPr="00CF70BC">
              <w:rPr>
                <w:b/>
                <w:bCs/>
              </w:rPr>
              <w:t xml:space="preserve">Området sydväst om </w:t>
            </w:r>
            <w:proofErr w:type="spellStart"/>
            <w:r w:rsidRPr="00CF70BC">
              <w:rPr>
                <w:b/>
                <w:bCs/>
              </w:rPr>
              <w:t>Örnvägen</w:t>
            </w:r>
            <w:proofErr w:type="spellEnd"/>
          </w:p>
          <w:p w14:paraId="58974C6A" w14:textId="77777777" w:rsidR="00FB4B95" w:rsidRDefault="00FB4B95" w:rsidP="00257DC3"/>
        </w:tc>
        <w:tc>
          <w:tcPr>
            <w:tcW w:w="2008" w:type="dxa"/>
          </w:tcPr>
          <w:p w14:paraId="3F5B5DAB" w14:textId="23818629" w:rsidR="00FB4B95" w:rsidRDefault="00FB4B95" w:rsidP="00257DC3">
            <w:pPr>
              <w:rPr>
                <w:i/>
                <w:iCs/>
              </w:rPr>
            </w:pPr>
            <w:r>
              <w:rPr>
                <w:i/>
                <w:iCs/>
              </w:rPr>
              <w:t>Ta bort döda/skadade träd (utgå från uppmärkning men gör egen bedömning) som står så till att de riskerar att falla på stigen eller på bryggor/båtar + angripna fula granar</w:t>
            </w:r>
          </w:p>
          <w:p w14:paraId="2F254476" w14:textId="77777777" w:rsidR="00FB4B95" w:rsidRDefault="00FB4B95" w:rsidP="00257DC3">
            <w:pPr>
              <w:rPr>
                <w:i/>
                <w:iCs/>
              </w:rPr>
            </w:pPr>
          </w:p>
          <w:p w14:paraId="43C02674" w14:textId="77777777" w:rsidR="00FB4B95" w:rsidRDefault="00FB4B95" w:rsidP="00257DC3">
            <w:pPr>
              <w:rPr>
                <w:i/>
                <w:iCs/>
              </w:rPr>
            </w:pPr>
            <w:r>
              <w:rPr>
                <w:i/>
                <w:iCs/>
              </w:rPr>
              <w:t>Städa inte undan alltför mycket</w:t>
            </w:r>
          </w:p>
          <w:p w14:paraId="3D9003D6" w14:textId="77777777" w:rsidR="00FB4B95" w:rsidRDefault="00FB4B95" w:rsidP="00257DC3">
            <w:pPr>
              <w:rPr>
                <w:i/>
                <w:iCs/>
              </w:rPr>
            </w:pPr>
          </w:p>
          <w:p w14:paraId="58EFFE75" w14:textId="77777777" w:rsidR="00FB4B95" w:rsidRDefault="00FB4B95" w:rsidP="00257DC3">
            <w:proofErr w:type="spellStart"/>
            <w:r>
              <w:rPr>
                <w:i/>
                <w:iCs/>
              </w:rPr>
              <w:t>Urglesning</w:t>
            </w:r>
            <w:proofErr w:type="spellEnd"/>
            <w:r>
              <w:rPr>
                <w:i/>
                <w:iCs/>
              </w:rPr>
              <w:t xml:space="preserve"> av </w:t>
            </w:r>
            <w:r w:rsidRPr="00541880">
              <w:rPr>
                <w:i/>
                <w:iCs/>
                <w:highlight w:val="yellow"/>
              </w:rPr>
              <w:t>granklunga</w:t>
            </w:r>
            <w:r>
              <w:rPr>
                <w:i/>
                <w:iCs/>
              </w:rPr>
              <w:t xml:space="preserve"> vid Strandvägens vändplan mot vattnet </w:t>
            </w:r>
          </w:p>
        </w:tc>
        <w:tc>
          <w:tcPr>
            <w:tcW w:w="1164" w:type="dxa"/>
          </w:tcPr>
          <w:p w14:paraId="0A01C6EB" w14:textId="77777777" w:rsidR="00FB4B95" w:rsidRDefault="00FB4B95" w:rsidP="00257DC3">
            <w:r>
              <w:t>Försiktig gallring av yngre granar?</w:t>
            </w:r>
          </w:p>
          <w:p w14:paraId="0138D4E1" w14:textId="77777777" w:rsidR="00FB4B95" w:rsidRDefault="00FB4B95" w:rsidP="00257DC3"/>
          <w:p w14:paraId="7C4B755B" w14:textId="77777777" w:rsidR="00FB4B95" w:rsidRPr="00CF70BC" w:rsidRDefault="00FB4B95" w:rsidP="00257DC3"/>
        </w:tc>
        <w:tc>
          <w:tcPr>
            <w:tcW w:w="2357" w:type="dxa"/>
          </w:tcPr>
          <w:p w14:paraId="75E2180C" w14:textId="77777777" w:rsidR="00FB4B95" w:rsidRDefault="00FB4B95" w:rsidP="00257DC3">
            <w:r>
              <w:t xml:space="preserve">Fortsatt slyröjning runt </w:t>
            </w:r>
            <w:proofErr w:type="spellStart"/>
            <w:r>
              <w:t>Örnvägen</w:t>
            </w:r>
            <w:proofErr w:type="spellEnd"/>
            <w:r>
              <w:t xml:space="preserve"> – öppen slänt </w:t>
            </w:r>
          </w:p>
        </w:tc>
        <w:tc>
          <w:tcPr>
            <w:tcW w:w="1805" w:type="dxa"/>
          </w:tcPr>
          <w:p w14:paraId="7DC170A1" w14:textId="77777777" w:rsidR="00FB4B95" w:rsidRDefault="00FB4B95" w:rsidP="00257DC3">
            <w:r>
              <w:t>Bibehåll al längs med strandlinjen – ev. glesa ut</w:t>
            </w:r>
          </w:p>
          <w:p w14:paraId="010ABC77" w14:textId="77777777" w:rsidR="00FB4B95" w:rsidRDefault="00FB4B95" w:rsidP="00257DC3"/>
          <w:p w14:paraId="13ECCAF8" w14:textId="77777777" w:rsidR="00FB4B95" w:rsidRDefault="00FB4B95" w:rsidP="00257DC3"/>
        </w:tc>
        <w:tc>
          <w:tcPr>
            <w:tcW w:w="1558" w:type="dxa"/>
          </w:tcPr>
          <w:p w14:paraId="7E33463C" w14:textId="77777777" w:rsidR="00FB4B95" w:rsidRDefault="00FB4B95" w:rsidP="00257DC3"/>
        </w:tc>
      </w:tr>
      <w:tr w:rsidR="00FB4B95" w14:paraId="67606FF0" w14:textId="77777777" w:rsidTr="00FB4B95">
        <w:tc>
          <w:tcPr>
            <w:tcW w:w="2493" w:type="dxa"/>
          </w:tcPr>
          <w:p w14:paraId="62224D09" w14:textId="77777777" w:rsidR="00FB4B95" w:rsidRPr="00757674" w:rsidRDefault="00FB4B95" w:rsidP="00257DC3">
            <w:pPr>
              <w:rPr>
                <w:b/>
                <w:bCs/>
              </w:rPr>
            </w:pPr>
            <w:proofErr w:type="spellStart"/>
            <w:r>
              <w:rPr>
                <w:b/>
                <w:bCs/>
              </w:rPr>
              <w:t>Örnvägen</w:t>
            </w:r>
            <w:proofErr w:type="spellEnd"/>
          </w:p>
        </w:tc>
        <w:tc>
          <w:tcPr>
            <w:tcW w:w="2008" w:type="dxa"/>
          </w:tcPr>
          <w:p w14:paraId="58F23985" w14:textId="77777777" w:rsidR="00FB4B95" w:rsidRPr="00541880" w:rsidRDefault="00FB4B95" w:rsidP="00257DC3">
            <w:pPr>
              <w:rPr>
                <w:i/>
                <w:iCs/>
              </w:rPr>
            </w:pPr>
            <w:r w:rsidRPr="00541880">
              <w:rPr>
                <w:i/>
                <w:iCs/>
              </w:rPr>
              <w:t>Se ovan – vissa uppmärkta träd som är angripna/döda tas ner</w:t>
            </w:r>
          </w:p>
          <w:p w14:paraId="5F9588B1" w14:textId="77777777" w:rsidR="00FB4B95" w:rsidRPr="00541880" w:rsidRDefault="00FB4B95" w:rsidP="00257DC3">
            <w:pPr>
              <w:rPr>
                <w:i/>
                <w:iCs/>
              </w:rPr>
            </w:pPr>
          </w:p>
          <w:p w14:paraId="06A9E54A" w14:textId="77777777" w:rsidR="00FB4B95" w:rsidRPr="00541880" w:rsidRDefault="00FB4B95" w:rsidP="00257DC3">
            <w:pPr>
              <w:rPr>
                <w:i/>
                <w:iCs/>
              </w:rPr>
            </w:pPr>
            <w:r w:rsidRPr="00541880">
              <w:rPr>
                <w:i/>
                <w:iCs/>
              </w:rPr>
              <w:t xml:space="preserve">Toppade träd i hörnet </w:t>
            </w:r>
            <w:proofErr w:type="spellStart"/>
            <w:r w:rsidRPr="00541880">
              <w:rPr>
                <w:i/>
                <w:iCs/>
              </w:rPr>
              <w:t>Örnvägen</w:t>
            </w:r>
            <w:proofErr w:type="spellEnd"/>
            <w:r w:rsidRPr="00541880">
              <w:rPr>
                <w:i/>
                <w:iCs/>
              </w:rPr>
              <w:t>/</w:t>
            </w:r>
            <w:proofErr w:type="spellStart"/>
            <w:r w:rsidRPr="00541880">
              <w:rPr>
                <w:i/>
                <w:iCs/>
              </w:rPr>
              <w:t>Högvägen</w:t>
            </w:r>
            <w:proofErr w:type="spellEnd"/>
            <w:r w:rsidRPr="00541880">
              <w:rPr>
                <w:i/>
                <w:iCs/>
              </w:rPr>
              <w:t xml:space="preserve"> tas bort </w:t>
            </w:r>
          </w:p>
        </w:tc>
        <w:tc>
          <w:tcPr>
            <w:tcW w:w="1164" w:type="dxa"/>
          </w:tcPr>
          <w:p w14:paraId="3ECE0C71" w14:textId="77777777" w:rsidR="00FB4B95" w:rsidRDefault="00FB4B95" w:rsidP="00257DC3"/>
        </w:tc>
        <w:tc>
          <w:tcPr>
            <w:tcW w:w="2357" w:type="dxa"/>
          </w:tcPr>
          <w:p w14:paraId="01C02C9D" w14:textId="5E69BB5E" w:rsidR="00FB4B95" w:rsidRDefault="00FB4B95" w:rsidP="00257DC3">
            <w:r>
              <w:t xml:space="preserve">Ingen toppning av träd </w:t>
            </w:r>
            <w:r w:rsidR="00C6669F">
              <w:t>ska</w:t>
            </w:r>
            <w:r>
              <w:t xml:space="preserve"> ske – </w:t>
            </w:r>
            <w:r w:rsidR="00C6669F">
              <w:t xml:space="preserve">däremot kan några lågväxande lövträd identifieras och behållas och övriga träd tas bort där </w:t>
            </w:r>
            <w:r>
              <w:t xml:space="preserve">det finns allmänt önskemål om fri sikt t.ex. i hörnet </w:t>
            </w:r>
            <w:proofErr w:type="spellStart"/>
            <w:r>
              <w:t>Örnvägen</w:t>
            </w:r>
            <w:proofErr w:type="spellEnd"/>
            <w:r>
              <w:t>/</w:t>
            </w:r>
            <w:proofErr w:type="spellStart"/>
            <w:r>
              <w:t>Högvägen</w:t>
            </w:r>
            <w:proofErr w:type="spellEnd"/>
            <w:r>
              <w:t>.</w:t>
            </w:r>
          </w:p>
        </w:tc>
        <w:tc>
          <w:tcPr>
            <w:tcW w:w="1805" w:type="dxa"/>
          </w:tcPr>
          <w:p w14:paraId="447C232E" w14:textId="77777777" w:rsidR="00FB4B95" w:rsidRDefault="00FB4B95" w:rsidP="00257DC3"/>
        </w:tc>
        <w:tc>
          <w:tcPr>
            <w:tcW w:w="1558" w:type="dxa"/>
          </w:tcPr>
          <w:p w14:paraId="695E72A1" w14:textId="77777777" w:rsidR="00FB4B95" w:rsidRDefault="00FB4B95" w:rsidP="00257DC3"/>
        </w:tc>
      </w:tr>
      <w:tr w:rsidR="00FB4B95" w14:paraId="24D8424A" w14:textId="77777777" w:rsidTr="00FB4B95">
        <w:tc>
          <w:tcPr>
            <w:tcW w:w="2493" w:type="dxa"/>
          </w:tcPr>
          <w:p w14:paraId="79B34824" w14:textId="77777777" w:rsidR="00FB4B95" w:rsidRPr="00CF70BC" w:rsidRDefault="00FB4B95" w:rsidP="00257DC3">
            <w:pPr>
              <w:rPr>
                <w:b/>
                <w:bCs/>
              </w:rPr>
            </w:pPr>
            <w:proofErr w:type="spellStart"/>
            <w:r>
              <w:rPr>
                <w:b/>
                <w:bCs/>
              </w:rPr>
              <w:lastRenderedPageBreak/>
              <w:t>Högvägen</w:t>
            </w:r>
            <w:proofErr w:type="spellEnd"/>
          </w:p>
        </w:tc>
        <w:tc>
          <w:tcPr>
            <w:tcW w:w="2008" w:type="dxa"/>
          </w:tcPr>
          <w:p w14:paraId="6DE373E1" w14:textId="77777777" w:rsidR="00FB4B95" w:rsidRDefault="00FB4B95" w:rsidP="00257DC3">
            <w:pPr>
              <w:rPr>
                <w:i/>
                <w:iCs/>
              </w:rPr>
            </w:pPr>
            <w:r w:rsidRPr="00541880">
              <w:rPr>
                <w:i/>
                <w:iCs/>
              </w:rPr>
              <w:t xml:space="preserve">Från </w:t>
            </w:r>
            <w:proofErr w:type="spellStart"/>
            <w:r w:rsidRPr="00541880">
              <w:rPr>
                <w:i/>
                <w:iCs/>
              </w:rPr>
              <w:t>Örnvägen</w:t>
            </w:r>
            <w:proofErr w:type="spellEnd"/>
            <w:r w:rsidRPr="00541880">
              <w:rPr>
                <w:i/>
                <w:iCs/>
              </w:rPr>
              <w:t xml:space="preserve"> norrut finns ett antal skadade/döda träd uppmärkta</w:t>
            </w:r>
            <w:r>
              <w:rPr>
                <w:i/>
                <w:iCs/>
              </w:rPr>
              <w:t xml:space="preserve"> på vänster sida främst som riskerar att ramla över vägen</w:t>
            </w:r>
            <w:r w:rsidRPr="00541880">
              <w:rPr>
                <w:i/>
                <w:iCs/>
              </w:rPr>
              <w:t>. Ta ner</w:t>
            </w:r>
            <w:r>
              <w:rPr>
                <w:i/>
                <w:iCs/>
              </w:rPr>
              <w:t xml:space="preserve"> utvalda </w:t>
            </w:r>
            <w:r w:rsidRPr="00541880">
              <w:rPr>
                <w:i/>
                <w:iCs/>
              </w:rPr>
              <w:t xml:space="preserve">efter </w:t>
            </w:r>
            <w:r>
              <w:rPr>
                <w:i/>
                <w:iCs/>
              </w:rPr>
              <w:t xml:space="preserve">titt. </w:t>
            </w:r>
            <w:r w:rsidRPr="00541880">
              <w:rPr>
                <w:i/>
                <w:iCs/>
              </w:rPr>
              <w:t xml:space="preserve"> </w:t>
            </w:r>
          </w:p>
          <w:p w14:paraId="49E160AB" w14:textId="77777777" w:rsidR="00FB4B95" w:rsidRDefault="00FB4B95" w:rsidP="00257DC3">
            <w:pPr>
              <w:rPr>
                <w:i/>
                <w:iCs/>
              </w:rPr>
            </w:pPr>
          </w:p>
          <w:p w14:paraId="6646698B" w14:textId="77777777" w:rsidR="00FB4B95" w:rsidRPr="00541880" w:rsidRDefault="00FB4B95" w:rsidP="00257DC3">
            <w:pPr>
              <w:rPr>
                <w:i/>
                <w:iCs/>
              </w:rPr>
            </w:pPr>
            <w:r>
              <w:rPr>
                <w:i/>
                <w:iCs/>
              </w:rPr>
              <w:t>I hörnet Tvärvägen/</w:t>
            </w:r>
            <w:proofErr w:type="spellStart"/>
            <w:r>
              <w:rPr>
                <w:i/>
                <w:iCs/>
              </w:rPr>
              <w:t>Högvägen</w:t>
            </w:r>
            <w:proofErr w:type="spellEnd"/>
            <w:r>
              <w:rPr>
                <w:i/>
                <w:iCs/>
              </w:rPr>
              <w:t xml:space="preserve"> finns ett par-tre uppmärkta angripna granar som tas ner. </w:t>
            </w:r>
          </w:p>
        </w:tc>
        <w:tc>
          <w:tcPr>
            <w:tcW w:w="1164" w:type="dxa"/>
          </w:tcPr>
          <w:p w14:paraId="364BE924" w14:textId="77777777" w:rsidR="00FB4B95" w:rsidRDefault="00FB4B95" w:rsidP="00257DC3"/>
        </w:tc>
        <w:tc>
          <w:tcPr>
            <w:tcW w:w="2357" w:type="dxa"/>
          </w:tcPr>
          <w:p w14:paraId="193BD648" w14:textId="77777777" w:rsidR="00FB4B95" w:rsidRPr="00757674" w:rsidRDefault="00FB4B95" w:rsidP="00257DC3">
            <w:pPr>
              <w:rPr>
                <w:i/>
                <w:iCs/>
              </w:rPr>
            </w:pPr>
          </w:p>
        </w:tc>
        <w:tc>
          <w:tcPr>
            <w:tcW w:w="1805" w:type="dxa"/>
          </w:tcPr>
          <w:p w14:paraId="27985795" w14:textId="77777777" w:rsidR="00FB4B95" w:rsidRDefault="00FB4B95" w:rsidP="00257DC3"/>
        </w:tc>
        <w:tc>
          <w:tcPr>
            <w:tcW w:w="1558" w:type="dxa"/>
          </w:tcPr>
          <w:p w14:paraId="1A64B74A" w14:textId="77777777" w:rsidR="00FB4B95" w:rsidRDefault="00FB4B95" w:rsidP="00257DC3"/>
        </w:tc>
      </w:tr>
    </w:tbl>
    <w:p w14:paraId="1773D166" w14:textId="77777777" w:rsidR="00FB4B95" w:rsidRPr="00CF717A" w:rsidRDefault="00FB4B95" w:rsidP="00FB4B95"/>
    <w:p w14:paraId="02DBEC19" w14:textId="77777777" w:rsidR="00FB4B95" w:rsidRPr="00CF717A" w:rsidRDefault="00FB4B95" w:rsidP="00CF717A"/>
    <w:sectPr w:rsidR="00FB4B95" w:rsidRPr="00CF717A" w:rsidSect="0093335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14DB" w14:textId="77777777" w:rsidR="002C7F9A" w:rsidRDefault="002C7F9A" w:rsidP="00A87A54">
      <w:pPr>
        <w:spacing w:after="0" w:line="240" w:lineRule="auto"/>
      </w:pPr>
      <w:r>
        <w:separator/>
      </w:r>
    </w:p>
  </w:endnote>
  <w:endnote w:type="continuationSeparator" w:id="0">
    <w:p w14:paraId="2688B9C6" w14:textId="77777777" w:rsidR="002C7F9A" w:rsidRDefault="002C7F9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E1C0" w14:textId="77777777" w:rsidR="00135E14" w:rsidRDefault="00135E1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6F7D" w14:textId="77777777" w:rsidR="00135E14" w:rsidRDefault="00135E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57240"/>
      <w:docPartObj>
        <w:docPartGallery w:val="Page Numbers (Bottom of Page)"/>
        <w:docPartUnique/>
      </w:docPartObj>
    </w:sdtPr>
    <w:sdtEndPr/>
    <w:sdtContent>
      <w:p w14:paraId="7DF8E95D" w14:textId="77EAC41E" w:rsidR="00135E14" w:rsidRDefault="00135E14">
        <w:pPr>
          <w:pStyle w:val="Sidfot"/>
          <w:jc w:val="right"/>
        </w:pPr>
        <w:r>
          <w:fldChar w:fldCharType="begin"/>
        </w:r>
        <w:r>
          <w:instrText>PAGE   \* MERGEFORMAT</w:instrText>
        </w:r>
        <w:r>
          <w:fldChar w:fldCharType="separate"/>
        </w:r>
        <w:r>
          <w:t>2</w:t>
        </w:r>
        <w:r>
          <w:fldChar w:fldCharType="end"/>
        </w:r>
      </w:p>
    </w:sdtContent>
  </w:sdt>
  <w:p w14:paraId="5D40239D" w14:textId="77777777" w:rsidR="00135E14" w:rsidRDefault="00135E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7941" w14:textId="77777777" w:rsidR="002C7F9A" w:rsidRDefault="002C7F9A" w:rsidP="00A87A54">
      <w:pPr>
        <w:spacing w:after="0" w:line="240" w:lineRule="auto"/>
      </w:pPr>
      <w:r>
        <w:separator/>
      </w:r>
    </w:p>
  </w:footnote>
  <w:footnote w:type="continuationSeparator" w:id="0">
    <w:p w14:paraId="112464A7" w14:textId="77777777" w:rsidR="002C7F9A" w:rsidRDefault="002C7F9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F5E6" w14:textId="77777777" w:rsidR="00135E14" w:rsidRDefault="00135E1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DD49" w14:textId="77777777" w:rsidR="00135E14" w:rsidRDefault="00135E1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5BE9" w14:textId="77777777" w:rsidR="00135E14" w:rsidRDefault="00135E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B893228"/>
    <w:multiLevelType w:val="hybridMultilevel"/>
    <w:tmpl w:val="85C2E51A"/>
    <w:lvl w:ilvl="0" w:tplc="103ABCC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ED533F4"/>
    <w:multiLevelType w:val="multilevel"/>
    <w:tmpl w:val="1B563932"/>
    <w:numStyleLink w:val="RKNumreradlista"/>
  </w:abstractNum>
  <w:abstractNum w:abstractNumId="10"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1B5490"/>
    <w:multiLevelType w:val="multilevel"/>
    <w:tmpl w:val="1B563932"/>
    <w:numStyleLink w:val="RKNumreradlista"/>
  </w:abstractNum>
  <w:abstractNum w:abstractNumId="12" w15:restartNumberingAfterBreak="0">
    <w:nsid w:val="1F88532F"/>
    <w:multiLevelType w:val="multilevel"/>
    <w:tmpl w:val="1B563932"/>
    <w:numStyleLink w:val="RKNumreradlista"/>
  </w:abstractNum>
  <w:abstractNum w:abstractNumId="13" w15:restartNumberingAfterBreak="0">
    <w:nsid w:val="2AB05199"/>
    <w:multiLevelType w:val="multilevel"/>
    <w:tmpl w:val="186C6512"/>
    <w:numStyleLink w:val="Strecklistan"/>
  </w:abstractNum>
  <w:abstractNum w:abstractNumId="14" w15:restartNumberingAfterBreak="0">
    <w:nsid w:val="2BE361F1"/>
    <w:multiLevelType w:val="multilevel"/>
    <w:tmpl w:val="1B563932"/>
    <w:numStyleLink w:val="RKNumreradlista"/>
  </w:abstractNum>
  <w:abstractNum w:abstractNumId="15" w15:restartNumberingAfterBreak="0">
    <w:nsid w:val="2C9B0453"/>
    <w:multiLevelType w:val="multilevel"/>
    <w:tmpl w:val="1A20A4CA"/>
    <w:numStyleLink w:val="RKPunktlista"/>
  </w:abstractNum>
  <w:abstractNum w:abstractNumId="16" w15:restartNumberingAfterBreak="0">
    <w:nsid w:val="2ECF6BA1"/>
    <w:multiLevelType w:val="multilevel"/>
    <w:tmpl w:val="1B563932"/>
    <w:numStyleLink w:val="RKNumreradlista"/>
  </w:abstractNum>
  <w:abstractNum w:abstractNumId="17" w15:restartNumberingAfterBreak="0">
    <w:nsid w:val="2F604539"/>
    <w:multiLevelType w:val="multilevel"/>
    <w:tmpl w:val="1B563932"/>
    <w:numStyleLink w:val="RKNumreradlista"/>
  </w:abstractNum>
  <w:abstractNum w:abstractNumId="18" w15:restartNumberingAfterBreak="0">
    <w:nsid w:val="348522EF"/>
    <w:multiLevelType w:val="multilevel"/>
    <w:tmpl w:val="1B563932"/>
    <w:numStyleLink w:val="RKNumreradlista"/>
  </w:abstractNum>
  <w:abstractNum w:abstractNumId="1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3D0E02"/>
    <w:multiLevelType w:val="multilevel"/>
    <w:tmpl w:val="1B563932"/>
    <w:numStyleLink w:val="RKNumreradlista"/>
  </w:abstractNum>
  <w:abstractNum w:abstractNumId="2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0774A"/>
    <w:multiLevelType w:val="multilevel"/>
    <w:tmpl w:val="1B563932"/>
    <w:numStyleLink w:val="RKNumreradlista"/>
  </w:abstractNum>
  <w:abstractNum w:abstractNumId="23" w15:restartNumberingAfterBreak="0">
    <w:nsid w:val="4C84297C"/>
    <w:multiLevelType w:val="multilevel"/>
    <w:tmpl w:val="1B563932"/>
    <w:numStyleLink w:val="RKNumreradlista"/>
  </w:abstractNum>
  <w:abstractNum w:abstractNumId="24" w15:restartNumberingAfterBreak="0">
    <w:nsid w:val="4D904BDB"/>
    <w:multiLevelType w:val="multilevel"/>
    <w:tmpl w:val="1B563932"/>
    <w:numStyleLink w:val="RKNumreradlista"/>
  </w:abstractNum>
  <w:abstractNum w:abstractNumId="25" w15:restartNumberingAfterBreak="0">
    <w:nsid w:val="4DAD38FF"/>
    <w:multiLevelType w:val="multilevel"/>
    <w:tmpl w:val="1B563932"/>
    <w:numStyleLink w:val="RKNumreradlista"/>
  </w:abstractNum>
  <w:abstractNum w:abstractNumId="26" w15:restartNumberingAfterBreak="0">
    <w:nsid w:val="53A05A92"/>
    <w:multiLevelType w:val="multilevel"/>
    <w:tmpl w:val="1B563932"/>
    <w:numStyleLink w:val="RKNumreradlista"/>
  </w:abstractNum>
  <w:abstractNum w:abstractNumId="27" w15:restartNumberingAfterBreak="0">
    <w:nsid w:val="57813149"/>
    <w:multiLevelType w:val="hybridMultilevel"/>
    <w:tmpl w:val="31DC3B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C6843F9"/>
    <w:multiLevelType w:val="multilevel"/>
    <w:tmpl w:val="1A20A4CA"/>
    <w:numStyleLink w:val="RKPunktlista"/>
  </w:abstractNum>
  <w:abstractNum w:abstractNumId="29" w15:restartNumberingAfterBreak="0">
    <w:nsid w:val="61AC437A"/>
    <w:multiLevelType w:val="multilevel"/>
    <w:tmpl w:val="E2FEA49E"/>
    <w:numStyleLink w:val="RKNumreraderubriker"/>
  </w:abstractNum>
  <w:abstractNum w:abstractNumId="30" w15:restartNumberingAfterBreak="0">
    <w:nsid w:val="64780D1B"/>
    <w:multiLevelType w:val="multilevel"/>
    <w:tmpl w:val="1B563932"/>
    <w:numStyleLink w:val="RKNumreradlista"/>
  </w:abstractNum>
  <w:abstractNum w:abstractNumId="31" w15:restartNumberingAfterBreak="0">
    <w:nsid w:val="664239C2"/>
    <w:multiLevelType w:val="multilevel"/>
    <w:tmpl w:val="1A20A4CA"/>
    <w:numStyleLink w:val="RKPunktlista"/>
  </w:abstractNum>
  <w:abstractNum w:abstractNumId="32" w15:restartNumberingAfterBreak="0">
    <w:nsid w:val="6AA87A6A"/>
    <w:multiLevelType w:val="multilevel"/>
    <w:tmpl w:val="186C6512"/>
    <w:numStyleLink w:val="Strecklistan"/>
  </w:abstractNum>
  <w:abstractNum w:abstractNumId="33" w15:restartNumberingAfterBreak="0">
    <w:nsid w:val="6D8C68B4"/>
    <w:multiLevelType w:val="multilevel"/>
    <w:tmpl w:val="1B563932"/>
    <w:numStyleLink w:val="RKNumreradlista"/>
  </w:abstractNum>
  <w:abstractNum w:abstractNumId="34"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466A28"/>
    <w:multiLevelType w:val="multilevel"/>
    <w:tmpl w:val="1A20A4CA"/>
    <w:numStyleLink w:val="RKPunktlista"/>
  </w:abstractNum>
  <w:abstractNum w:abstractNumId="36" w15:restartNumberingAfterBreak="0">
    <w:nsid w:val="76322898"/>
    <w:multiLevelType w:val="multilevel"/>
    <w:tmpl w:val="186C6512"/>
    <w:numStyleLink w:val="Strecklistan"/>
  </w:abstractNum>
  <w:num w:numId="1">
    <w:abstractNumId w:val="21"/>
  </w:num>
  <w:num w:numId="2">
    <w:abstractNumId w:val="29"/>
  </w:num>
  <w:num w:numId="3">
    <w:abstractNumId w:val="4"/>
  </w:num>
  <w:num w:numId="4">
    <w:abstractNumId w:val="1"/>
  </w:num>
  <w:num w:numId="5">
    <w:abstractNumId w:val="5"/>
  </w:num>
  <w:num w:numId="6">
    <w:abstractNumId w:val="3"/>
  </w:num>
  <w:num w:numId="7">
    <w:abstractNumId w:val="19"/>
  </w:num>
  <w:num w:numId="8">
    <w:abstractNumId w:val="17"/>
  </w:num>
  <w:num w:numId="9">
    <w:abstractNumId w:val="9"/>
  </w:num>
  <w:num w:numId="10">
    <w:abstractNumId w:val="14"/>
  </w:num>
  <w:num w:numId="11">
    <w:abstractNumId w:val="18"/>
  </w:num>
  <w:num w:numId="12">
    <w:abstractNumId w:val="34"/>
  </w:num>
  <w:num w:numId="13">
    <w:abstractNumId w:val="26"/>
  </w:num>
  <w:num w:numId="14">
    <w:abstractNumId w:val="10"/>
  </w:num>
  <w:num w:numId="15">
    <w:abstractNumId w:val="7"/>
  </w:num>
  <w:num w:numId="16">
    <w:abstractNumId w:val="31"/>
  </w:num>
  <w:num w:numId="17">
    <w:abstractNumId w:val="28"/>
  </w:num>
  <w:num w:numId="18">
    <w:abstractNumId w:val="6"/>
  </w:num>
  <w:num w:numId="19">
    <w:abstractNumId w:val="0"/>
  </w:num>
  <w:num w:numId="20">
    <w:abstractNumId w:val="2"/>
  </w:num>
  <w:num w:numId="21">
    <w:abstractNumId w:val="16"/>
  </w:num>
  <w:num w:numId="22">
    <w:abstractNumId w:val="11"/>
  </w:num>
  <w:num w:numId="23">
    <w:abstractNumId w:val="23"/>
  </w:num>
  <w:num w:numId="24">
    <w:abstractNumId w:val="24"/>
  </w:num>
  <w:num w:numId="25">
    <w:abstractNumId w:val="35"/>
  </w:num>
  <w:num w:numId="26">
    <w:abstractNumId w:val="20"/>
  </w:num>
  <w:num w:numId="27">
    <w:abstractNumId w:val="32"/>
  </w:num>
  <w:num w:numId="28">
    <w:abstractNumId w:val="15"/>
  </w:num>
  <w:num w:numId="29">
    <w:abstractNumId w:val="13"/>
  </w:num>
  <w:num w:numId="30">
    <w:abstractNumId w:val="33"/>
  </w:num>
  <w:num w:numId="31">
    <w:abstractNumId w:val="12"/>
  </w:num>
  <w:num w:numId="32">
    <w:abstractNumId w:val="25"/>
  </w:num>
  <w:num w:numId="33">
    <w:abstractNumId w:val="30"/>
  </w:num>
  <w:num w:numId="34">
    <w:abstractNumId w:val="36"/>
  </w:num>
  <w:num w:numId="35">
    <w:abstractNumId w:val="22"/>
  </w:num>
  <w:num w:numId="36">
    <w:abstractNumId w:val="2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BF"/>
    <w:rsid w:val="00004D5C"/>
    <w:rsid w:val="00005F68"/>
    <w:rsid w:val="00012B00"/>
    <w:rsid w:val="00017386"/>
    <w:rsid w:val="00026711"/>
    <w:rsid w:val="00041EDC"/>
    <w:rsid w:val="00057FE0"/>
    <w:rsid w:val="000757FC"/>
    <w:rsid w:val="000862E0"/>
    <w:rsid w:val="00093408"/>
    <w:rsid w:val="0009435C"/>
    <w:rsid w:val="000C61D1"/>
    <w:rsid w:val="000E12D9"/>
    <w:rsid w:val="000F00B8"/>
    <w:rsid w:val="00100933"/>
    <w:rsid w:val="00111809"/>
    <w:rsid w:val="00121002"/>
    <w:rsid w:val="00135E14"/>
    <w:rsid w:val="00170CE4"/>
    <w:rsid w:val="00173126"/>
    <w:rsid w:val="00192E3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C7F9A"/>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1C7B"/>
    <w:rsid w:val="00392ED4"/>
    <w:rsid w:val="003A018B"/>
    <w:rsid w:val="003A2BCC"/>
    <w:rsid w:val="003A5969"/>
    <w:rsid w:val="003A5C58"/>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1B34"/>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39E7"/>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A44BF"/>
    <w:rsid w:val="006B4A30"/>
    <w:rsid w:val="006B7569"/>
    <w:rsid w:val="006D3188"/>
    <w:rsid w:val="006D59F9"/>
    <w:rsid w:val="006E08FC"/>
    <w:rsid w:val="006F2588"/>
    <w:rsid w:val="00710A6C"/>
    <w:rsid w:val="00712266"/>
    <w:rsid w:val="00732C27"/>
    <w:rsid w:val="00750C93"/>
    <w:rsid w:val="00757B3B"/>
    <w:rsid w:val="00773075"/>
    <w:rsid w:val="00773485"/>
    <w:rsid w:val="00782B3F"/>
    <w:rsid w:val="00791BDC"/>
    <w:rsid w:val="0079641B"/>
    <w:rsid w:val="007A629C"/>
    <w:rsid w:val="007C44FF"/>
    <w:rsid w:val="007C7BDB"/>
    <w:rsid w:val="007D73AB"/>
    <w:rsid w:val="007F516C"/>
    <w:rsid w:val="00804C1B"/>
    <w:rsid w:val="00816677"/>
    <w:rsid w:val="008178E6"/>
    <w:rsid w:val="008375D5"/>
    <w:rsid w:val="00875DDD"/>
    <w:rsid w:val="00891929"/>
    <w:rsid w:val="008A0A0D"/>
    <w:rsid w:val="008C562B"/>
    <w:rsid w:val="008D3090"/>
    <w:rsid w:val="008D4306"/>
    <w:rsid w:val="008D4508"/>
    <w:rsid w:val="008E77D6"/>
    <w:rsid w:val="0093335A"/>
    <w:rsid w:val="0094502D"/>
    <w:rsid w:val="00947013"/>
    <w:rsid w:val="00957413"/>
    <w:rsid w:val="00986CC3"/>
    <w:rsid w:val="009920AA"/>
    <w:rsid w:val="009A4D0A"/>
    <w:rsid w:val="009C2459"/>
    <w:rsid w:val="009C3934"/>
    <w:rsid w:val="009D5D40"/>
    <w:rsid w:val="009D6B1B"/>
    <w:rsid w:val="009E107B"/>
    <w:rsid w:val="009E18D6"/>
    <w:rsid w:val="00A01F5C"/>
    <w:rsid w:val="00A061BD"/>
    <w:rsid w:val="00A3270B"/>
    <w:rsid w:val="00A43B02"/>
    <w:rsid w:val="00A5156E"/>
    <w:rsid w:val="00A56824"/>
    <w:rsid w:val="00A61F89"/>
    <w:rsid w:val="00A65C80"/>
    <w:rsid w:val="00A67276"/>
    <w:rsid w:val="00A67840"/>
    <w:rsid w:val="00A743AC"/>
    <w:rsid w:val="00A87A54"/>
    <w:rsid w:val="00AA1809"/>
    <w:rsid w:val="00AB6313"/>
    <w:rsid w:val="00AF0BB7"/>
    <w:rsid w:val="00AF0EDE"/>
    <w:rsid w:val="00B06751"/>
    <w:rsid w:val="00B2169D"/>
    <w:rsid w:val="00B21CBB"/>
    <w:rsid w:val="00B316CA"/>
    <w:rsid w:val="00B41F72"/>
    <w:rsid w:val="00B517E1"/>
    <w:rsid w:val="00B55E70"/>
    <w:rsid w:val="00B639D8"/>
    <w:rsid w:val="00B84409"/>
    <w:rsid w:val="00BB5683"/>
    <w:rsid w:val="00BD0826"/>
    <w:rsid w:val="00BE3210"/>
    <w:rsid w:val="00C141C6"/>
    <w:rsid w:val="00C2071A"/>
    <w:rsid w:val="00C20ACB"/>
    <w:rsid w:val="00C26068"/>
    <w:rsid w:val="00C271A8"/>
    <w:rsid w:val="00C37A77"/>
    <w:rsid w:val="00C4042C"/>
    <w:rsid w:val="00C461E6"/>
    <w:rsid w:val="00C6669F"/>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6BB5"/>
    <w:rsid w:val="00D279D8"/>
    <w:rsid w:val="00D27C8E"/>
    <w:rsid w:val="00D4141B"/>
    <w:rsid w:val="00D4145D"/>
    <w:rsid w:val="00D45543"/>
    <w:rsid w:val="00D5467F"/>
    <w:rsid w:val="00D6730A"/>
    <w:rsid w:val="00D76068"/>
    <w:rsid w:val="00D76B01"/>
    <w:rsid w:val="00D84704"/>
    <w:rsid w:val="00D95424"/>
    <w:rsid w:val="00DB714B"/>
    <w:rsid w:val="00DF5BFB"/>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87215"/>
    <w:rsid w:val="00FA5DDD"/>
    <w:rsid w:val="00FB4B95"/>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F71EE"/>
  <w15:chartTrackingRefBased/>
  <w15:docId w15:val="{9573EA52-9B83-45E5-9B49-3E9265C7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A44B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semiHidden/>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Liststycke">
    <w:name w:val="List Paragraph"/>
    <w:basedOn w:val="Normal"/>
    <w:uiPriority w:val="34"/>
    <w:semiHidden/>
    <w:qFormat/>
    <w:rsid w:val="006A44BF"/>
    <w:pPr>
      <w:ind w:left="720"/>
      <w:contextualSpacing/>
    </w:pPr>
  </w:style>
  <w:style w:type="character" w:styleId="Kommentarsreferens">
    <w:name w:val="annotation reference"/>
    <w:basedOn w:val="Standardstycketeckensnitt"/>
    <w:uiPriority w:val="99"/>
    <w:semiHidden/>
    <w:unhideWhenUsed/>
    <w:rsid w:val="00F87215"/>
    <w:rPr>
      <w:sz w:val="16"/>
      <w:szCs w:val="16"/>
    </w:rPr>
  </w:style>
  <w:style w:type="paragraph" w:styleId="Kommentarer">
    <w:name w:val="annotation text"/>
    <w:basedOn w:val="Normal"/>
    <w:link w:val="KommentarerChar"/>
    <w:uiPriority w:val="99"/>
    <w:unhideWhenUsed/>
    <w:rsid w:val="00F87215"/>
    <w:pPr>
      <w:spacing w:line="240" w:lineRule="auto"/>
    </w:pPr>
    <w:rPr>
      <w:sz w:val="20"/>
      <w:szCs w:val="20"/>
    </w:rPr>
  </w:style>
  <w:style w:type="character" w:customStyle="1" w:styleId="KommentarerChar">
    <w:name w:val="Kommentarer Char"/>
    <w:basedOn w:val="Standardstycketeckensnitt"/>
    <w:link w:val="Kommentarer"/>
    <w:uiPriority w:val="99"/>
    <w:rsid w:val="00F87215"/>
    <w:rPr>
      <w:sz w:val="20"/>
      <w:szCs w:val="20"/>
    </w:rPr>
  </w:style>
  <w:style w:type="paragraph" w:styleId="Kommentarsmne">
    <w:name w:val="annotation subject"/>
    <w:basedOn w:val="Kommentarer"/>
    <w:next w:val="Kommentarer"/>
    <w:link w:val="KommentarsmneChar"/>
    <w:uiPriority w:val="99"/>
    <w:semiHidden/>
    <w:unhideWhenUsed/>
    <w:rsid w:val="00F87215"/>
    <w:rPr>
      <w:b/>
      <w:bCs/>
    </w:rPr>
  </w:style>
  <w:style w:type="character" w:customStyle="1" w:styleId="KommentarsmneChar">
    <w:name w:val="Kommentarsämne Char"/>
    <w:basedOn w:val="KommentarerChar"/>
    <w:link w:val="Kommentarsmne"/>
    <w:uiPriority w:val="99"/>
    <w:semiHidden/>
    <w:rsid w:val="00F87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FC639010-3731-47F0-97F8-16457BD0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2349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Arvas Olsson</dc:creator>
  <cp:keywords/>
  <dc:description/>
  <cp:lastModifiedBy>Filippa Arvas Olsson</cp:lastModifiedBy>
  <cp:revision>2</cp:revision>
  <dcterms:created xsi:type="dcterms:W3CDTF">2023-01-01T14:39:00Z</dcterms:created>
  <dcterms:modified xsi:type="dcterms:W3CDTF">2023-01-01T14:39:00Z</dcterms:modified>
</cp:coreProperties>
</file>